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48D409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69407DC4">
      <w:pPr>
        <w:rPr>
          <w:rFonts w:hint="eastAsia" w:ascii="宋体" w:hAnsi="宋体"/>
          <w:sz w:val="24"/>
        </w:rPr>
      </w:pPr>
    </w:p>
    <w:p w14:paraId="23CE5BFA">
      <w:pPr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</w:t>
      </w:r>
    </w:p>
    <w:p w14:paraId="3A09D760">
      <w:pPr>
        <w:rPr>
          <w:rFonts w:hint="eastAsia"/>
        </w:rPr>
      </w:pPr>
    </w:p>
    <w:p w14:paraId="1D5198E7">
      <w:pPr>
        <w:rPr>
          <w:rFonts w:hint="eastAsia"/>
        </w:rPr>
      </w:pPr>
    </w:p>
    <w:p w14:paraId="18E7125F">
      <w:pPr>
        <w:spacing w:line="400" w:lineRule="exact"/>
        <w:jc w:val="center"/>
        <w:rPr>
          <w:rFonts w:hint="eastAsia"/>
          <w:b/>
          <w:sz w:val="36"/>
        </w:rPr>
      </w:pPr>
    </w:p>
    <w:p w14:paraId="6CE6C808">
      <w:pPr>
        <w:jc w:val="center"/>
        <w:rPr>
          <w:b/>
          <w:sz w:val="84"/>
        </w:rPr>
      </w:pPr>
      <w:r>
        <w:rPr>
          <w:rFonts w:hint="eastAsia"/>
          <w:b/>
          <w:sz w:val="84"/>
        </w:rPr>
        <w:t xml:space="preserve">   岩石试验检测报告</w:t>
      </w:r>
    </w:p>
    <w:p w14:paraId="76381F67">
      <w:pPr>
        <w:rPr>
          <w:szCs w:val="21"/>
        </w:rPr>
      </w:pPr>
      <w:r>
        <w:rPr>
          <w:rFonts w:hint="eastAsia"/>
          <w:b/>
          <w:sz w:val="84"/>
        </w:rPr>
        <w:t xml:space="preserve">            </w:t>
      </w:r>
      <w:r>
        <w:rPr>
          <w:rFonts w:hint="eastAsia"/>
          <w:sz w:val="84"/>
        </w:rPr>
        <w:t xml:space="preserve"> </w:t>
      </w:r>
      <w:r>
        <w:rPr>
          <w:rFonts w:hint="eastAsia"/>
          <w:szCs w:val="21"/>
        </w:rPr>
        <w:t xml:space="preserve">  </w:t>
      </w:r>
    </w:p>
    <w:p w14:paraId="35F9B70D">
      <w:pPr>
        <w:rPr>
          <w:b/>
        </w:rPr>
      </w:pPr>
    </w:p>
    <w:p w14:paraId="7999862C">
      <w:pPr>
        <w:rPr>
          <w:rFonts w:hint="eastAsia"/>
          <w:b/>
        </w:rPr>
      </w:pPr>
    </w:p>
    <w:p w14:paraId="5B8EDB30">
      <w:pPr>
        <w:rPr>
          <w:rFonts w:hint="eastAsia"/>
          <w:b/>
        </w:rPr>
      </w:pPr>
    </w:p>
    <w:p w14:paraId="482DFC6A">
      <w:pPr>
        <w:rPr>
          <w:b/>
        </w:rPr>
      </w:pPr>
    </w:p>
    <w:p w14:paraId="58B99D0C">
      <w:pPr>
        <w:rPr>
          <w:b/>
        </w:rPr>
      </w:pPr>
    </w:p>
    <w:p w14:paraId="67569BF0">
      <w:pPr>
        <w:rPr>
          <w:b/>
        </w:rPr>
      </w:pPr>
    </w:p>
    <w:p w14:paraId="5BE5664A">
      <w:pPr>
        <w:rPr>
          <w:b/>
        </w:rPr>
      </w:pPr>
    </w:p>
    <w:p w14:paraId="185F64DB">
      <w:pPr>
        <w:spacing w:line="600" w:lineRule="exact"/>
        <w:ind w:firstLine="2560" w:firstLineChars="800"/>
        <w:rPr>
          <w:rFonts w:hint="default" w:ascii="宋体" w:hAnsi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报告编</w:t>
      </w:r>
      <w:r>
        <w:rPr>
          <w:rFonts w:hint="eastAsia" w:ascii="宋体" w:hAnsi="宋体"/>
          <w:sz w:val="32"/>
          <w:szCs w:val="32"/>
        </w:rPr>
        <w:t>号：Y202</w:t>
      </w:r>
      <w:r>
        <w:rPr>
          <w:rFonts w:hint="eastAsia" w:ascii="宋体" w:hAnsi="宋体"/>
          <w:sz w:val="32"/>
          <w:szCs w:val="32"/>
          <w:lang w:val="en-US" w:eastAsia="zh-CN"/>
        </w:rPr>
        <w:t>5</w:t>
      </w:r>
      <w:r>
        <w:rPr>
          <w:rFonts w:hint="eastAsia" w:ascii="宋体" w:hAnsi="宋体"/>
          <w:sz w:val="32"/>
          <w:szCs w:val="32"/>
        </w:rPr>
        <w:t>-</w:t>
      </w:r>
      <w:r>
        <w:rPr>
          <w:rFonts w:hint="eastAsia" w:ascii="宋体" w:hAnsi="宋体"/>
          <w:sz w:val="32"/>
          <w:szCs w:val="32"/>
          <w:lang w:val="en-US" w:eastAsia="zh-CN"/>
        </w:rPr>
        <w:t>0033</w:t>
      </w:r>
    </w:p>
    <w:p w14:paraId="1B467010">
      <w:pPr>
        <w:spacing w:line="600" w:lineRule="exact"/>
        <w:ind w:left="4154" w:leftChars="1216" w:hanging="1600" w:hangingChars="500"/>
        <w:rPr>
          <w:rFonts w:hint="eastAsia" w:ascii="宋体" w:hAnsi="宋体" w:eastAsia="宋体" w:cs="Times New Roman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工程名称：</w:t>
      </w:r>
      <w:r>
        <w:rPr>
          <w:rFonts w:hint="eastAsia" w:ascii="宋体" w:hAnsi="宋体" w:eastAsia="宋体" w:cs="Times New Roman"/>
          <w:sz w:val="32"/>
          <w:szCs w:val="32"/>
        </w:rPr>
        <w:t>中策橡胶建德仓储中心砂石料配套工程</w:t>
      </w:r>
    </w:p>
    <w:p w14:paraId="2A2454F8">
      <w:pPr>
        <w:ind w:left="4156" w:leftChars="1217" w:hanging="1600" w:hangingChars="500"/>
        <w:rPr>
          <w:rFonts w:hint="default" w:ascii="宋体" w:hAnsi="宋体" w:eastAsia="宋体"/>
          <w:spacing w:val="-11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委托单位：</w:t>
      </w:r>
      <w:r>
        <w:rPr>
          <w:rFonts w:hint="eastAsia" w:ascii="宋体" w:hAnsi="宋体" w:eastAsia="宋体"/>
          <w:spacing w:val="-11"/>
          <w:sz w:val="32"/>
          <w:szCs w:val="32"/>
          <w:lang w:val="en-US" w:eastAsia="zh-CN"/>
        </w:rPr>
        <w:t>建勘勘测有限公司</w:t>
      </w:r>
    </w:p>
    <w:p w14:paraId="71B4130F">
      <w:pPr>
        <w:spacing w:line="600" w:lineRule="exact"/>
        <w:ind w:firstLine="2560" w:firstLineChars="800"/>
        <w:rPr>
          <w:rFonts w:ascii="宋体" w:hAnsi="宋体"/>
          <w:sz w:val="32"/>
          <w:szCs w:val="32"/>
        </w:rPr>
      </w:pPr>
      <w:r>
        <w:rPr>
          <w:rFonts w:hint="eastAsia"/>
          <w:sz w:val="32"/>
          <w:szCs w:val="32"/>
        </w:rPr>
        <w:t>检测类别：</w:t>
      </w:r>
      <w:r>
        <w:rPr>
          <w:rFonts w:hint="eastAsia" w:ascii="宋体" w:hAnsi="宋体"/>
          <w:sz w:val="32"/>
          <w:szCs w:val="32"/>
        </w:rPr>
        <w:t>委托检验</w:t>
      </w:r>
    </w:p>
    <w:p w14:paraId="2E83D044">
      <w:pPr>
        <w:spacing w:line="600" w:lineRule="exact"/>
        <w:ind w:firstLine="2560" w:firstLineChars="800"/>
        <w:rPr>
          <w:rFonts w:ascii="宋体" w:hAnsi="宋体"/>
          <w:sz w:val="32"/>
          <w:szCs w:val="32"/>
        </w:rPr>
      </w:pPr>
      <w:r>
        <w:rPr>
          <w:rFonts w:hint="eastAsia"/>
          <w:sz w:val="32"/>
          <w:szCs w:val="32"/>
        </w:rPr>
        <w:t>样品名称：</w:t>
      </w:r>
      <w:r>
        <w:rPr>
          <w:rFonts w:hint="eastAsia" w:ascii="宋体" w:hAnsi="宋体"/>
          <w:sz w:val="32"/>
          <w:szCs w:val="32"/>
        </w:rPr>
        <w:t>岩样</w:t>
      </w:r>
    </w:p>
    <w:p w14:paraId="699A9085">
      <w:pPr>
        <w:ind w:firstLine="1687" w:firstLineChars="800"/>
        <w:rPr>
          <w:rFonts w:hint="eastAsia"/>
          <w:b/>
        </w:rPr>
      </w:pPr>
      <w:r>
        <w:rPr>
          <w:rFonts w:hint="eastAsia"/>
          <w:b/>
        </w:rPr>
        <w:t xml:space="preserve">                                                            </w:t>
      </w:r>
    </w:p>
    <w:p w14:paraId="739593A7">
      <w:pPr>
        <w:ind w:firstLine="1687" w:firstLineChars="800"/>
        <w:rPr>
          <w:rFonts w:hint="eastAsia"/>
          <w:b/>
        </w:rPr>
      </w:pPr>
    </w:p>
    <w:p w14:paraId="6B98A410">
      <w:pPr>
        <w:ind w:firstLine="1687" w:firstLineChars="800"/>
        <w:rPr>
          <w:rFonts w:hint="eastAsia"/>
          <w:b/>
          <w:lang w:eastAsia="zh-CN"/>
        </w:rPr>
      </w:pPr>
    </w:p>
    <w:p w14:paraId="7358208F">
      <w:pPr>
        <w:rPr>
          <w:rFonts w:hint="eastAsia"/>
          <w:b/>
        </w:rPr>
      </w:pPr>
    </w:p>
    <w:p w14:paraId="66E43065">
      <w:pPr>
        <w:ind w:firstLine="1687" w:firstLineChars="800"/>
        <w:rPr>
          <w:rFonts w:hint="eastAsia"/>
          <w:b/>
        </w:rPr>
      </w:pPr>
    </w:p>
    <w:p w14:paraId="001F610A">
      <w:pPr>
        <w:ind w:firstLine="1687" w:firstLineChars="800"/>
        <w:rPr>
          <w:rFonts w:hint="eastAsia"/>
          <w:b/>
        </w:rPr>
      </w:pPr>
    </w:p>
    <w:p w14:paraId="1F9C6A0B">
      <w:pPr>
        <w:ind w:firstLine="1687" w:firstLineChars="800"/>
        <w:rPr>
          <w:rFonts w:hint="eastAsia"/>
          <w:b/>
        </w:rPr>
      </w:pPr>
    </w:p>
    <w:p w14:paraId="10849CA0">
      <w:pPr>
        <w:ind w:firstLine="1687" w:firstLineChars="800"/>
        <w:rPr>
          <w:rFonts w:hint="eastAsia"/>
          <w:b/>
        </w:rPr>
      </w:pPr>
    </w:p>
    <w:p w14:paraId="6FB829B9">
      <w:pPr>
        <w:spacing w:line="400" w:lineRule="exact"/>
        <w:ind w:firstLine="2880" w:firstLineChars="900"/>
        <w:rPr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核工业金华勘测设计院有限公司</w:t>
      </w:r>
    </w:p>
    <w:p w14:paraId="72992449">
      <w:pPr>
        <w:ind w:firstLine="3200" w:firstLineChars="1000"/>
        <w:rPr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二○二</w:t>
      </w:r>
      <w:r>
        <w:rPr>
          <w:rFonts w:hint="eastAsia" w:ascii="宋体" w:hAnsi="宋体"/>
          <w:sz w:val="32"/>
          <w:szCs w:val="32"/>
          <w:lang w:val="en-US" w:eastAsia="zh-CN"/>
        </w:rPr>
        <w:t>五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 w:ascii="宋体" w:hAnsi="宋体"/>
          <w:sz w:val="32"/>
          <w:szCs w:val="32"/>
          <w:lang w:val="en-US" w:eastAsia="zh-CN"/>
        </w:rPr>
        <w:t>五月二十三</w:t>
      </w:r>
      <w:r>
        <w:rPr>
          <w:rFonts w:hint="eastAsia" w:ascii="宋体" w:hAnsi="宋体"/>
          <w:sz w:val="32"/>
          <w:szCs w:val="32"/>
        </w:rPr>
        <w:t>日</w:t>
      </w:r>
    </w:p>
    <w:p w14:paraId="549A1323">
      <w:pPr>
        <w:jc w:val="center"/>
        <w:rPr>
          <w:sz w:val="32"/>
          <w:szCs w:val="32"/>
        </w:rPr>
      </w:pPr>
    </w:p>
    <w:p w14:paraId="65943B95">
      <w:pPr>
        <w:ind w:firstLine="6223" w:firstLineChars="2952"/>
        <w:rPr>
          <w:rFonts w:hint="eastAsia"/>
        </w:rPr>
      </w:pPr>
      <w:r>
        <w:rPr>
          <w:rFonts w:hint="eastAsia"/>
          <w:b/>
        </w:rPr>
        <w:t xml:space="preserve"> </w:t>
      </w:r>
    </w:p>
    <w:p w14:paraId="33D291C5">
      <w:pPr>
        <w:spacing w:line="600" w:lineRule="exact"/>
        <w:jc w:val="center"/>
        <w:rPr>
          <w:rFonts w:hint="eastAsia"/>
          <w:sz w:val="28"/>
        </w:rPr>
      </w:pPr>
      <w:r>
        <w:rPr>
          <w:sz w:val="28"/>
        </w:rPr>
        <w:br w:type="page"/>
      </w:r>
    </w:p>
    <w:p w14:paraId="4EC521A8">
      <w:pPr>
        <w:spacing w:line="470" w:lineRule="exact"/>
        <w:jc w:val="center"/>
        <w:rPr>
          <w:rFonts w:hint="eastAsia"/>
          <w:color w:val="FF0000"/>
          <w:szCs w:val="21"/>
        </w:rPr>
      </w:pPr>
      <w:r>
        <w:rPr>
          <w:rFonts w:hint="eastAsia" w:ascii="宋体" w:hAnsi="宋体"/>
          <w:b/>
          <w:sz w:val="36"/>
          <w:szCs w:val="36"/>
        </w:rPr>
        <w:t>声  明</w:t>
      </w:r>
    </w:p>
    <w:p w14:paraId="58142CCF">
      <w:pPr>
        <w:pStyle w:val="6"/>
        <w:widowControl w:val="0"/>
        <w:shd w:val="clear" w:color="auto" w:fill="FFFFFF"/>
        <w:spacing w:line="260" w:lineRule="exact"/>
        <w:ind w:firstLine="646"/>
        <w:jc w:val="both"/>
        <w:rPr>
          <w:rFonts w:hint="eastAsia"/>
          <w:kern w:val="2"/>
        </w:rPr>
      </w:pPr>
    </w:p>
    <w:p w14:paraId="77F8DA34">
      <w:pPr>
        <w:pStyle w:val="6"/>
        <w:widowControl w:val="0"/>
        <w:shd w:val="clear" w:color="auto" w:fill="FFFFFF"/>
        <w:spacing w:line="260" w:lineRule="exact"/>
        <w:ind w:firstLine="646"/>
        <w:jc w:val="both"/>
        <w:rPr>
          <w:rFonts w:hint="eastAsia"/>
          <w:kern w:val="2"/>
        </w:rPr>
      </w:pPr>
    </w:p>
    <w:p w14:paraId="71F4C394">
      <w:pPr>
        <w:pStyle w:val="6"/>
        <w:widowControl w:val="0"/>
        <w:shd w:val="clear" w:color="auto" w:fill="FFFFFF"/>
        <w:spacing w:before="0" w:beforeAutospacing="0" w:after="0" w:afterAutospacing="0"/>
        <w:ind w:firstLine="646"/>
        <w:jc w:val="both"/>
        <w:rPr>
          <w:rFonts w:hint="eastAsia"/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1、本报告无本院“检测报告专用章”无效。</w:t>
      </w:r>
    </w:p>
    <w:p w14:paraId="70226FAA">
      <w:pPr>
        <w:pStyle w:val="6"/>
        <w:widowControl w:val="0"/>
        <w:shd w:val="clear" w:color="auto" w:fill="FFFFFF"/>
        <w:spacing w:before="0" w:beforeAutospacing="0" w:after="0" w:afterAutospacing="0"/>
        <w:ind w:firstLine="646"/>
        <w:jc w:val="both"/>
        <w:rPr>
          <w:rFonts w:hint="eastAsia"/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2、本报告若发生涂改、错页、换页、漏页无效。</w:t>
      </w:r>
    </w:p>
    <w:p w14:paraId="54349A83">
      <w:pPr>
        <w:pStyle w:val="6"/>
        <w:widowControl w:val="0"/>
        <w:shd w:val="clear" w:color="auto" w:fill="FFFFFF"/>
        <w:spacing w:before="0" w:beforeAutospacing="0" w:after="0" w:afterAutospacing="0"/>
        <w:ind w:firstLine="646"/>
        <w:jc w:val="both"/>
        <w:rPr>
          <w:rFonts w:hint="eastAsia"/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3、本报告无试验、审核、批准人签字无效。</w:t>
      </w:r>
    </w:p>
    <w:p w14:paraId="36F23736">
      <w:pPr>
        <w:pStyle w:val="6"/>
        <w:widowControl w:val="0"/>
        <w:shd w:val="clear" w:color="auto" w:fill="FFFFFF"/>
        <w:spacing w:before="0" w:beforeAutospacing="0" w:after="0" w:afterAutospacing="0"/>
        <w:ind w:firstLine="646"/>
        <w:jc w:val="both"/>
        <w:rPr>
          <w:rFonts w:hint="eastAsia"/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4、受检单位对检测报告结果若有异议，请于收到报告之日起十五日</w:t>
      </w:r>
    </w:p>
    <w:p w14:paraId="16BA5A36">
      <w:pPr>
        <w:pStyle w:val="6"/>
        <w:widowControl w:val="0"/>
        <w:shd w:val="clear" w:color="auto" w:fill="FFFFFF"/>
        <w:spacing w:before="0" w:beforeAutospacing="0" w:after="0" w:afterAutospacing="0"/>
        <w:ind w:firstLine="960"/>
        <w:jc w:val="both"/>
        <w:rPr>
          <w:rFonts w:hint="eastAsia"/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内向本院书面提出。</w:t>
      </w:r>
    </w:p>
    <w:p w14:paraId="2721251F">
      <w:pPr>
        <w:pStyle w:val="6"/>
        <w:widowControl w:val="0"/>
        <w:shd w:val="clear" w:color="auto" w:fill="FFFFFF"/>
        <w:spacing w:before="0" w:beforeAutospacing="0" w:after="0" w:afterAutospacing="0"/>
        <w:ind w:firstLine="646"/>
        <w:jc w:val="both"/>
        <w:rPr>
          <w:rFonts w:hint="eastAsia"/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5、复制报告未重新加盖“检测报告专用章”无效。</w:t>
      </w:r>
    </w:p>
    <w:p w14:paraId="31C52141">
      <w:pPr>
        <w:pStyle w:val="6"/>
        <w:widowControl w:val="0"/>
        <w:shd w:val="clear" w:color="auto" w:fill="FFFFFF"/>
        <w:spacing w:before="0" w:beforeAutospacing="0" w:after="0" w:afterAutospacing="0"/>
        <w:ind w:firstLine="646"/>
        <w:jc w:val="both"/>
        <w:rPr>
          <w:rFonts w:hint="eastAsia"/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6、本报告取样、检测位置由勘察单位或建设单位确定。</w:t>
      </w:r>
    </w:p>
    <w:p w14:paraId="0D86F53F">
      <w:pPr>
        <w:spacing w:line="600" w:lineRule="exact"/>
        <w:jc w:val="center"/>
        <w:rPr>
          <w:rFonts w:hint="eastAsia"/>
          <w:kern w:val="2"/>
        </w:rPr>
      </w:pPr>
    </w:p>
    <w:p w14:paraId="5E4DFA0C">
      <w:pPr>
        <w:spacing w:line="600" w:lineRule="exact"/>
        <w:jc w:val="center"/>
        <w:rPr>
          <w:rFonts w:hint="eastAsia"/>
          <w:sz w:val="28"/>
        </w:rPr>
      </w:pPr>
    </w:p>
    <w:p w14:paraId="2701471F">
      <w:pPr>
        <w:spacing w:line="600" w:lineRule="exact"/>
        <w:jc w:val="center"/>
        <w:rPr>
          <w:rFonts w:hint="eastAsia"/>
          <w:sz w:val="28"/>
        </w:rPr>
      </w:pPr>
    </w:p>
    <w:p w14:paraId="121EE18D">
      <w:pPr>
        <w:spacing w:line="600" w:lineRule="exact"/>
        <w:jc w:val="center"/>
        <w:rPr>
          <w:rFonts w:hint="eastAsia"/>
          <w:sz w:val="28"/>
        </w:rPr>
      </w:pPr>
    </w:p>
    <w:p w14:paraId="51583006">
      <w:pPr>
        <w:spacing w:line="600" w:lineRule="exact"/>
        <w:jc w:val="center"/>
        <w:rPr>
          <w:rFonts w:hint="eastAsia"/>
          <w:sz w:val="28"/>
        </w:rPr>
      </w:pPr>
    </w:p>
    <w:p w14:paraId="5D3B8D75">
      <w:pPr>
        <w:spacing w:line="600" w:lineRule="exact"/>
        <w:jc w:val="center"/>
        <w:rPr>
          <w:rFonts w:hint="eastAsia"/>
          <w:sz w:val="28"/>
        </w:rPr>
      </w:pPr>
    </w:p>
    <w:p w14:paraId="05805887">
      <w:pPr>
        <w:pStyle w:val="6"/>
        <w:widowControl w:val="0"/>
        <w:shd w:val="clear" w:color="auto" w:fill="FFFFFF"/>
        <w:spacing w:before="0" w:beforeAutospacing="0" w:after="0" w:afterAutospacing="0"/>
        <w:ind w:firstLine="560" w:firstLineChars="200"/>
        <w:jc w:val="both"/>
        <w:rPr>
          <w:rFonts w:hint="eastAsia"/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单位地址：浙江省金华市文苑街81号</w:t>
      </w:r>
    </w:p>
    <w:p w14:paraId="2F532158">
      <w:pPr>
        <w:pStyle w:val="6"/>
        <w:widowControl w:val="0"/>
        <w:shd w:val="clear" w:color="auto" w:fill="FFFFFF"/>
        <w:spacing w:before="0" w:beforeAutospacing="0" w:after="0" w:afterAutospacing="0"/>
        <w:ind w:firstLine="560" w:firstLineChars="200"/>
        <w:jc w:val="both"/>
        <w:rPr>
          <w:rFonts w:hint="eastAsia"/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实验室地址：浙江省金华市婺城区秋滨</w:t>
      </w:r>
      <w:r>
        <w:rPr>
          <w:rFonts w:hint="eastAsia"/>
          <w:kern w:val="2"/>
          <w:sz w:val="28"/>
          <w:szCs w:val="28"/>
          <w:lang w:val="en-US" w:eastAsia="zh-CN"/>
        </w:rPr>
        <w:t>工业区</w:t>
      </w:r>
      <w:r>
        <w:rPr>
          <w:rFonts w:hint="eastAsia"/>
          <w:kern w:val="2"/>
          <w:sz w:val="28"/>
          <w:szCs w:val="28"/>
        </w:rPr>
        <w:t>双锦街12号</w:t>
      </w:r>
    </w:p>
    <w:p w14:paraId="6431E90E">
      <w:pPr>
        <w:pStyle w:val="6"/>
        <w:widowControl w:val="0"/>
        <w:shd w:val="clear" w:color="auto" w:fill="FFFFFF"/>
        <w:spacing w:before="0" w:beforeAutospacing="0" w:after="0" w:afterAutospacing="0"/>
        <w:ind w:firstLine="560" w:firstLineChars="200"/>
        <w:jc w:val="both"/>
        <w:rPr>
          <w:rFonts w:hint="eastAsia"/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电　　话：0579-83180711</w:t>
      </w:r>
    </w:p>
    <w:p w14:paraId="5CA3E763">
      <w:pPr>
        <w:pStyle w:val="6"/>
        <w:widowControl w:val="0"/>
        <w:shd w:val="clear" w:color="auto" w:fill="FFFFFF"/>
        <w:spacing w:before="0" w:beforeAutospacing="0" w:after="0" w:afterAutospacing="0"/>
        <w:ind w:firstLine="560" w:firstLineChars="200"/>
        <w:jc w:val="both"/>
        <w:rPr>
          <w:rFonts w:hint="eastAsia"/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邮　　编：321017</w:t>
      </w:r>
    </w:p>
    <w:p w14:paraId="2233F7C7">
      <w:pPr>
        <w:spacing w:line="470" w:lineRule="exact"/>
        <w:jc w:val="center"/>
        <w:rPr>
          <w:rFonts w:hint="eastAsia" w:ascii="宋体" w:hAnsi="宋体"/>
          <w:spacing w:val="57"/>
          <w:sz w:val="48"/>
          <w:szCs w:val="48"/>
        </w:rPr>
      </w:pPr>
    </w:p>
    <w:p w14:paraId="146BCF05">
      <w:pPr>
        <w:spacing w:line="470" w:lineRule="exact"/>
        <w:jc w:val="center"/>
        <w:rPr>
          <w:rFonts w:hint="eastAsia" w:ascii="宋体" w:hAnsi="宋体"/>
          <w:spacing w:val="57"/>
          <w:sz w:val="48"/>
          <w:szCs w:val="48"/>
        </w:rPr>
      </w:pPr>
    </w:p>
    <w:p w14:paraId="11655EF0">
      <w:pPr>
        <w:spacing w:line="470" w:lineRule="exact"/>
        <w:jc w:val="center"/>
        <w:rPr>
          <w:rFonts w:hint="eastAsia" w:ascii="宋体" w:hAnsi="宋体"/>
          <w:spacing w:val="57"/>
          <w:sz w:val="48"/>
          <w:szCs w:val="48"/>
        </w:rPr>
      </w:pPr>
    </w:p>
    <w:p w14:paraId="127C5B22">
      <w:pPr>
        <w:spacing w:line="600" w:lineRule="exact"/>
        <w:rPr>
          <w:rFonts w:hint="eastAsia"/>
          <w:sz w:val="28"/>
        </w:rPr>
        <w:sectPr>
          <w:headerReference r:id="rId3" w:type="default"/>
          <w:pgSz w:w="11906" w:h="16838"/>
          <w:pgMar w:top="1134" w:right="1247" w:bottom="1134" w:left="1418" w:header="851" w:footer="992" w:gutter="0"/>
          <w:pgBorders w:offsetFrom="page"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 w14:paraId="1FA4D60A">
      <w:pPr>
        <w:spacing w:line="40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岩 石 试 验 检 测 报 告</w:t>
      </w:r>
    </w:p>
    <w:p w14:paraId="5955DC1E">
      <w:pPr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报告编号</w:t>
      </w:r>
      <w:r>
        <w:rPr>
          <w:rFonts w:hint="eastAsia" w:ascii="宋体" w:hAnsi="宋体" w:cs="宋体"/>
          <w:bCs/>
          <w:sz w:val="28"/>
        </w:rPr>
        <w:t>：</w:t>
      </w:r>
      <w:r>
        <w:rPr>
          <w:rFonts w:hint="eastAsia" w:ascii="宋体" w:hAnsi="宋体" w:cs="宋体"/>
          <w:bCs/>
          <w:sz w:val="24"/>
          <w:szCs w:val="24"/>
        </w:rPr>
        <w:t xml:space="preserve"> Y202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bCs/>
          <w:sz w:val="24"/>
          <w:szCs w:val="24"/>
        </w:rPr>
        <w:t>-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0033</w:t>
      </w:r>
      <w:r>
        <w:rPr>
          <w:rFonts w:hint="eastAsia" w:ascii="宋体" w:hAnsi="宋体" w:cs="宋体"/>
          <w:bCs/>
          <w:sz w:val="24"/>
          <w:szCs w:val="24"/>
        </w:rPr>
        <w:t xml:space="preserve">                                                                  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Cs/>
          <w:sz w:val="24"/>
          <w:szCs w:val="24"/>
        </w:rPr>
        <w:t xml:space="preserve">         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Cs/>
          <w:sz w:val="24"/>
          <w:szCs w:val="24"/>
        </w:rPr>
        <w:t xml:space="preserve">         第 1 页  共 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Cs/>
          <w:sz w:val="24"/>
          <w:szCs w:val="24"/>
        </w:rPr>
        <w:t xml:space="preserve"> 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 w:cs="宋体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 w:cs="宋体"/>
          <w:bCs/>
          <w:sz w:val="28"/>
        </w:rPr>
        <w:t xml:space="preserve">                                                              </w:t>
      </w:r>
    </w:p>
    <w:tbl>
      <w:tblPr>
        <w:tblStyle w:val="7"/>
        <w:tblW w:w="1553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447"/>
        <w:gridCol w:w="1553"/>
        <w:gridCol w:w="1350"/>
        <w:gridCol w:w="922"/>
        <w:gridCol w:w="923"/>
        <w:gridCol w:w="1485"/>
        <w:gridCol w:w="1471"/>
        <w:gridCol w:w="1576"/>
        <w:gridCol w:w="1576"/>
        <w:gridCol w:w="1576"/>
      </w:tblGrid>
      <w:tr w14:paraId="78C2C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65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884CB">
            <w:pPr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委托单位</w:t>
            </w:r>
          </w:p>
        </w:tc>
        <w:tc>
          <w:tcPr>
            <w:tcW w:w="7680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49C4D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建勘勘测有限公司</w:t>
            </w:r>
          </w:p>
        </w:tc>
        <w:tc>
          <w:tcPr>
            <w:tcW w:w="147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E9C25">
            <w:pPr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送样人</w:t>
            </w:r>
          </w:p>
        </w:tc>
        <w:tc>
          <w:tcPr>
            <w:tcW w:w="157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FD650">
            <w:pPr>
              <w:spacing w:line="320" w:lineRule="exact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叶东升</w:t>
            </w:r>
          </w:p>
        </w:tc>
        <w:tc>
          <w:tcPr>
            <w:tcW w:w="157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CF3D6">
            <w:pPr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收样日期</w:t>
            </w:r>
          </w:p>
        </w:tc>
        <w:tc>
          <w:tcPr>
            <w:tcW w:w="157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EF3F1B2">
            <w:pPr>
              <w:spacing w:line="320" w:lineRule="exact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5.05.19</w:t>
            </w:r>
          </w:p>
        </w:tc>
      </w:tr>
      <w:tr w14:paraId="67C2B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6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AA92F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工程名称</w:t>
            </w:r>
          </w:p>
        </w:tc>
        <w:tc>
          <w:tcPr>
            <w:tcW w:w="76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A0C76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中策橡胶建德仓储中心砂石料配套工程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89CC3">
            <w:pPr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样品件数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55906">
            <w:pPr>
              <w:spacing w:line="320" w:lineRule="exact"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C3A26">
            <w:pPr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检测日期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82F89CE">
            <w:pPr>
              <w:spacing w:line="320" w:lineRule="exact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5.05.23</w:t>
            </w:r>
          </w:p>
        </w:tc>
      </w:tr>
      <w:tr w14:paraId="7CA5C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6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77070">
            <w:pPr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检测项目</w:t>
            </w:r>
          </w:p>
        </w:tc>
        <w:tc>
          <w:tcPr>
            <w:tcW w:w="76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0BCE8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饱和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单轴抗压强度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65542">
            <w:pPr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样品状态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84AAF">
            <w:pPr>
              <w:spacing w:line="320" w:lineRule="exact"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圆柱状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50B88">
            <w:pPr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报告日期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DD79F9F">
            <w:pPr>
              <w:spacing w:line="320" w:lineRule="exact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5.05.23</w:t>
            </w:r>
          </w:p>
        </w:tc>
      </w:tr>
      <w:tr w14:paraId="1513B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6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15581">
            <w:pPr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检测依据</w:t>
            </w:r>
          </w:p>
        </w:tc>
        <w:tc>
          <w:tcPr>
            <w:tcW w:w="76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7944D">
            <w:pPr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《工程岩体方法标准》GB/T50266-2013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E822D">
            <w:pPr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检测环境</w:t>
            </w:r>
          </w:p>
        </w:tc>
        <w:tc>
          <w:tcPr>
            <w:tcW w:w="47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F97654F">
            <w:pPr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温度：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℃ ；   湿度：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％</w:t>
            </w:r>
          </w:p>
        </w:tc>
      </w:tr>
      <w:tr w14:paraId="0CEA1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65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74757AD">
            <w:pPr>
              <w:spacing w:line="47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主要检测设备</w:t>
            </w:r>
          </w:p>
        </w:tc>
        <w:tc>
          <w:tcPr>
            <w:tcW w:w="138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A8CD71F">
            <w:pPr>
              <w:spacing w:line="470" w:lineRule="exact"/>
              <w:ind w:left="6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STZKE-300型压力试验机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 xml:space="preserve">；       </w:t>
            </w:r>
            <w:r>
              <w:rPr>
                <w:rFonts w:hint="eastAsia" w:ascii="宋体" w:hAnsi="宋体" w:eastAsia="宋体" w:cs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STZKE-1000型压力试验机；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 xml:space="preserve">       </w:t>
            </w:r>
            <w:r>
              <w:rPr>
                <w:rFonts w:hint="eastAsia" w:ascii="宋体" w:hAnsi="宋体" w:eastAsia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数显游标卡尺；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JY5002电子天平</w:t>
            </w:r>
          </w:p>
        </w:tc>
      </w:tr>
      <w:tr w14:paraId="4523D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538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9F4245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检 测 结 果</w:t>
            </w:r>
          </w:p>
        </w:tc>
      </w:tr>
      <w:tr w14:paraId="1294E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659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29ED0F44">
            <w:pPr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检测编号</w:t>
            </w:r>
          </w:p>
        </w:tc>
        <w:tc>
          <w:tcPr>
            <w:tcW w:w="1447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86666">
            <w:pPr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岩样编号</w:t>
            </w:r>
          </w:p>
        </w:tc>
        <w:tc>
          <w:tcPr>
            <w:tcW w:w="1553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59AB4">
            <w:pPr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取样深度</w:t>
            </w:r>
          </w:p>
          <w:p w14:paraId="15CF9258">
            <w:pPr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(m)</w:t>
            </w:r>
          </w:p>
        </w:tc>
        <w:tc>
          <w:tcPr>
            <w:tcW w:w="135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613A6">
            <w:pPr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样品状态</w:t>
            </w:r>
          </w:p>
        </w:tc>
        <w:tc>
          <w:tcPr>
            <w:tcW w:w="1845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73D9736">
            <w:pPr>
              <w:spacing w:line="320" w:lineRule="exact"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试件规格（mm)</w:t>
            </w:r>
          </w:p>
        </w:tc>
        <w:tc>
          <w:tcPr>
            <w:tcW w:w="1485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FE641">
            <w:pPr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荷重</w:t>
            </w:r>
          </w:p>
          <w:p w14:paraId="142CA87F">
            <w:pPr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(kN)</w:t>
            </w:r>
          </w:p>
        </w:tc>
        <w:tc>
          <w:tcPr>
            <w:tcW w:w="1471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B5317">
            <w:pPr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修正后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抗压强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度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(MPa)</w:t>
            </w:r>
          </w:p>
        </w:tc>
        <w:tc>
          <w:tcPr>
            <w:tcW w:w="1576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 w14:paraId="2415ED02">
            <w:pPr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密度</w:t>
            </w:r>
          </w:p>
          <w:p w14:paraId="518CC09A">
            <w:pPr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g/cm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576" w:type="dxa"/>
            <w:vMerge w:val="restart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F5BC312">
            <w:pPr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含水率</w:t>
            </w:r>
          </w:p>
          <w:p w14:paraId="2D9EF689">
            <w:pPr>
              <w:spacing w:line="320" w:lineRule="exact"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（%）</w:t>
            </w:r>
          </w:p>
        </w:tc>
        <w:tc>
          <w:tcPr>
            <w:tcW w:w="1576" w:type="dxa"/>
            <w:vMerge w:val="restart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171EBCF4">
            <w:pPr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BA0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6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5C4564BC">
            <w:pPr>
              <w:spacing w:line="320" w:lineRule="exact"/>
              <w:jc w:val="center"/>
            </w:pPr>
          </w:p>
        </w:tc>
        <w:tc>
          <w:tcPr>
            <w:tcW w:w="1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07E5D">
            <w:pPr>
              <w:spacing w:line="320" w:lineRule="exact"/>
              <w:jc w:val="center"/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1A942">
            <w:pPr>
              <w:spacing w:line="320" w:lineRule="exact"/>
              <w:jc w:val="center"/>
            </w:pPr>
          </w:p>
        </w:tc>
        <w:tc>
          <w:tcPr>
            <w:tcW w:w="135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5F048">
            <w:pPr>
              <w:spacing w:line="320" w:lineRule="exact"/>
              <w:jc w:val="center"/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34C4C">
            <w:pPr>
              <w:spacing w:line="320" w:lineRule="exact"/>
              <w:jc w:val="center"/>
              <w:rPr>
                <w:rFonts w:hint="default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高度</w:t>
            </w:r>
          </w:p>
        </w:tc>
        <w:tc>
          <w:tcPr>
            <w:tcW w:w="923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9E89C">
            <w:pPr>
              <w:spacing w:line="320" w:lineRule="exact"/>
              <w:jc w:val="center"/>
              <w:rPr>
                <w:rFonts w:hint="default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直径</w:t>
            </w:r>
          </w:p>
        </w:tc>
        <w:tc>
          <w:tcPr>
            <w:tcW w:w="14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ECF3B">
            <w:pPr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44526">
            <w:pPr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576" w:type="dxa"/>
            <w:vMerge w:val="continue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 w14:paraId="48129763">
            <w:pPr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57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FF83B6A">
            <w:pPr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576" w:type="dxa"/>
            <w:vMerge w:val="continue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18631C04">
            <w:pPr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</w:p>
        </w:tc>
      </w:tr>
      <w:tr w14:paraId="5C477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6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11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bookmarkStart w:id="0" w:name="_GoBack" w:colFirst="7" w:colLast="7"/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0033-001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3317B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lang w:val="en-US" w:eastAsia="zh-CN"/>
              </w:rPr>
              <w:t>ZK4-Y1</w:t>
            </w:r>
          </w:p>
        </w:tc>
        <w:tc>
          <w:tcPr>
            <w:tcW w:w="15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DEB0D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16.6-16.8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DF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  <w:lang w:val="en-US" w:eastAsia="zh-CN"/>
              </w:rPr>
              <w:t>饱和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DD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4E224">
            <w:pPr>
              <w:widowControl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70.0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23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33.96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5C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1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520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以 下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C2C6AC"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空 白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0EAA231">
            <w:pPr>
              <w:jc w:val="center"/>
              <w:rPr>
                <w:rFonts w:ascii="宋体" w:hAnsi="宋体" w:eastAsia="宋体" w:cs="宋体"/>
                <w:color w:val="FF0000"/>
                <w:sz w:val="21"/>
                <w:szCs w:val="21"/>
                <w:lang w:val="en-US" w:eastAsia="zh-CN" w:bidi="ar-SA"/>
              </w:rPr>
            </w:pPr>
          </w:p>
        </w:tc>
      </w:tr>
      <w:tr w14:paraId="5C37C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6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8E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0033-002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A53A4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lang w:val="en-US" w:eastAsia="zh-CN"/>
              </w:rPr>
              <w:t>ZK7-Y1</w:t>
            </w:r>
          </w:p>
        </w:tc>
        <w:tc>
          <w:tcPr>
            <w:tcW w:w="15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11094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5.3-5.5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FE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  <w:lang w:val="en-US" w:eastAsia="zh-CN"/>
              </w:rPr>
              <w:t>饱和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77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FBF52">
            <w:pPr>
              <w:widowControl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70.0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3B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59.71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D1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1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FDE7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947A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4A0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6E460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6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BE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0033-003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90356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lang w:val="en-US" w:eastAsia="zh-CN"/>
              </w:rPr>
              <w:t>ZK13-Y1</w:t>
            </w:r>
          </w:p>
        </w:tc>
        <w:tc>
          <w:tcPr>
            <w:tcW w:w="15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7A7DE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4"/>
                <w:lang w:val="en-US" w:eastAsia="zh-CN" w:bidi="ar-SA"/>
              </w:rPr>
              <w:t>7.7-7.9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DE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  <w:lang w:val="en-US" w:eastAsia="zh-CN"/>
              </w:rPr>
              <w:t>饱和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11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6FF99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70.0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A4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49.56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51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12.3 </w:t>
            </w:r>
          </w:p>
        </w:tc>
        <w:tc>
          <w:tcPr>
            <w:tcW w:w="1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7DDD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B89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47E1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1F850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6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66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0033-004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F1556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lang w:val="en-US" w:eastAsia="zh-CN"/>
              </w:rPr>
              <w:t>ZK15-Y1</w:t>
            </w:r>
          </w:p>
        </w:tc>
        <w:tc>
          <w:tcPr>
            <w:tcW w:w="15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86DFA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6.3-6.5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E3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  <w:lang w:val="en-US" w:eastAsia="zh-CN"/>
              </w:rPr>
              <w:t>饱和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0A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93D77">
            <w:pPr>
              <w:widowControl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70.0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D7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50.22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96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12.4 </w:t>
            </w:r>
          </w:p>
        </w:tc>
        <w:tc>
          <w:tcPr>
            <w:tcW w:w="1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EFD8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1EFA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1118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406E2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6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DF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0033-005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77DAE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lang w:val="en-US" w:eastAsia="zh-CN"/>
              </w:rPr>
              <w:t>ZK36-Y1</w:t>
            </w:r>
          </w:p>
        </w:tc>
        <w:tc>
          <w:tcPr>
            <w:tcW w:w="15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66344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14.3-14.5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61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  <w:lang w:val="en-US" w:eastAsia="zh-CN"/>
              </w:rPr>
              <w:t>饱和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20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D2C3F">
            <w:pPr>
              <w:widowControl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70.0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CD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87.91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E8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21.8 </w:t>
            </w:r>
          </w:p>
        </w:tc>
        <w:tc>
          <w:tcPr>
            <w:tcW w:w="1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CBCF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1A6F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EC8C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67948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6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21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0033-006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63A8C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lang w:val="en-US" w:eastAsia="zh-CN"/>
              </w:rPr>
              <w:t>ZK50-Y1</w:t>
            </w:r>
          </w:p>
        </w:tc>
        <w:tc>
          <w:tcPr>
            <w:tcW w:w="15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B653C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9.6-9.8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99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  <w:lang w:val="en-US" w:eastAsia="zh-CN"/>
              </w:rPr>
              <w:t>饱和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91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B8F92">
            <w:pPr>
              <w:widowControl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70.0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C8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41.73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4C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10.3 </w:t>
            </w:r>
          </w:p>
        </w:tc>
        <w:tc>
          <w:tcPr>
            <w:tcW w:w="1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90EA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9646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70FA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48159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6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3B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0033-007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4044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lang w:val="en-US" w:eastAsia="zh-CN"/>
              </w:rPr>
              <w:t>ZK40-Y1</w:t>
            </w:r>
          </w:p>
        </w:tc>
        <w:tc>
          <w:tcPr>
            <w:tcW w:w="15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DB46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18.7-18.9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CC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  <w:lang w:val="en-US" w:eastAsia="zh-CN"/>
              </w:rPr>
              <w:t>饱和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C4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C008E"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70.0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B0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87.16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DA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21.6 </w:t>
            </w:r>
          </w:p>
        </w:tc>
        <w:tc>
          <w:tcPr>
            <w:tcW w:w="1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EBD4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4AB2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EBBA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75AB2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6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DB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0033-008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C59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lang w:val="en-US" w:eastAsia="zh-CN"/>
              </w:rPr>
              <w:t>ZK48-Y1</w:t>
            </w:r>
          </w:p>
        </w:tc>
        <w:tc>
          <w:tcPr>
            <w:tcW w:w="15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D12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kern w:val="2"/>
                <w:sz w:val="21"/>
                <w:szCs w:val="24"/>
                <w:lang w:val="en-US" w:eastAsia="zh-CN" w:bidi="ar-SA"/>
              </w:rPr>
              <w:t>15-15.2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81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  <w:lang w:val="en-US" w:eastAsia="zh-CN"/>
              </w:rPr>
              <w:t>饱和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2B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6C3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70.0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8F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120.51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5B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29.8 </w:t>
            </w:r>
          </w:p>
        </w:tc>
        <w:tc>
          <w:tcPr>
            <w:tcW w:w="1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9241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A4A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5EB0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07968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6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AA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0033-009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F6C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lang w:val="en-US" w:eastAsia="zh-CN"/>
              </w:rPr>
              <w:t>ZK18-Y1</w:t>
            </w:r>
          </w:p>
        </w:tc>
        <w:tc>
          <w:tcPr>
            <w:tcW w:w="15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D2C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5.2-5.4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F6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  <w:lang w:val="en-US" w:eastAsia="zh-CN"/>
              </w:rPr>
              <w:t>饱和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E1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3223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70.0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2BB8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43.58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3F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10.8 </w:t>
            </w:r>
          </w:p>
        </w:tc>
        <w:tc>
          <w:tcPr>
            <w:tcW w:w="1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0AE2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9D0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2E0C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17C35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6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83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0033-010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36B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lang w:val="en-US" w:eastAsia="zh-CN"/>
              </w:rPr>
              <w:t>ZK47-Y1</w:t>
            </w:r>
          </w:p>
        </w:tc>
        <w:tc>
          <w:tcPr>
            <w:tcW w:w="15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FB1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kern w:val="2"/>
                <w:sz w:val="21"/>
                <w:szCs w:val="24"/>
                <w:lang w:val="en-US" w:eastAsia="zh-CN" w:bidi="ar-SA"/>
              </w:rPr>
              <w:t>18.5-18.7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F6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  <w:lang w:val="en-US" w:eastAsia="zh-CN"/>
              </w:rPr>
              <w:t>饱和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52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8F1A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70.0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54CF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45.82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EA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11.3 </w:t>
            </w:r>
          </w:p>
        </w:tc>
        <w:tc>
          <w:tcPr>
            <w:tcW w:w="1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C84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AE41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7488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4F65E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6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7E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0033-011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B0B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lang w:val="en-US" w:eastAsia="zh-CN"/>
              </w:rPr>
              <w:t>ZK21-Y1</w:t>
            </w:r>
          </w:p>
        </w:tc>
        <w:tc>
          <w:tcPr>
            <w:tcW w:w="15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FB6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kern w:val="2"/>
                <w:sz w:val="21"/>
                <w:szCs w:val="24"/>
                <w:lang w:val="en-US" w:eastAsia="zh-CN" w:bidi="ar-SA"/>
              </w:rPr>
              <w:t>4.2-4.4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D1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  <w:lang w:val="en-US" w:eastAsia="zh-CN"/>
              </w:rPr>
              <w:t>饱和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31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4BF9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70.0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CD7D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49.77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3E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12.3 </w:t>
            </w:r>
          </w:p>
        </w:tc>
        <w:tc>
          <w:tcPr>
            <w:tcW w:w="1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15FE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9F1D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E25C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22F3D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65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CCC8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0033-012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A3FCF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lang w:val="en-US" w:eastAsia="zh-CN"/>
              </w:rPr>
              <w:t>ZK45-Y1</w:t>
            </w:r>
          </w:p>
        </w:tc>
        <w:tc>
          <w:tcPr>
            <w:tcW w:w="1553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F9FA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4"/>
                <w:lang w:val="en-US" w:eastAsia="zh-CN" w:bidi="ar-SA"/>
              </w:rPr>
              <w:t>13.2-13.4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BC34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  <w:lang w:val="en-US" w:eastAsia="zh-CN"/>
              </w:rPr>
              <w:t>饱和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3353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5924BD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70.0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80AC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73.31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1AEB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1576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7A6EA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32FFC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5E46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</w:tr>
      <w:bookmarkEnd w:id="0"/>
    </w:tbl>
    <w:p w14:paraId="2F7C4B2B">
      <w:pPr>
        <w:spacing w:line="400" w:lineRule="exact"/>
        <w:rPr>
          <w:rFonts w:hint="eastAsia"/>
          <w:sz w:val="24"/>
        </w:rPr>
      </w:pPr>
      <w:r>
        <w:rPr>
          <w:rFonts w:hint="eastAsia" w:ascii="宋体" w:hAnsi="宋体"/>
          <w:sz w:val="24"/>
          <w:szCs w:val="24"/>
        </w:rPr>
        <w:t>核工业金华勘测设计院有限公司</w:t>
      </w:r>
      <w:r>
        <w:rPr>
          <w:rFonts w:hint="eastAsia"/>
          <w:sz w:val="24"/>
        </w:rPr>
        <w:t xml:space="preserve">                           检测：</w:t>
      </w:r>
      <w:r>
        <w:rPr>
          <w:sz w:val="24"/>
        </w:rPr>
        <w:t xml:space="preserve">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审核：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       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 </w:t>
      </w:r>
      <w:r>
        <w:rPr>
          <w:rFonts w:hint="eastAsia"/>
          <w:sz w:val="24"/>
        </w:rPr>
        <w:t>批准：</w:t>
      </w:r>
    </w:p>
    <w:sectPr>
      <w:pgSz w:w="16838" w:h="11906" w:orient="landscape"/>
      <w:pgMar w:top="851" w:right="1134" w:bottom="454" w:left="85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aramond">
    <w:altName w:val="PMingLiU-ExtB"/>
    <w:panose1 w:val="02020404030301010803"/>
    <w:charset w:val="00"/>
    <w:family w:val="roman"/>
    <w:pitch w:val="default"/>
    <w:sig w:usb0="00000000" w:usb1="00000000" w:usb2="00000000" w:usb3="00000000" w:csb0="0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98BB4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zZGVlOGVlZDNiY2I0ZTUyNWIzZTMzODJmOWIzZjEifQ=="/>
  </w:docVars>
  <w:rsids>
    <w:rsidRoot w:val="00172A27"/>
    <w:rsid w:val="00000345"/>
    <w:rsid w:val="00000522"/>
    <w:rsid w:val="00000D24"/>
    <w:rsid w:val="00002405"/>
    <w:rsid w:val="00004A5B"/>
    <w:rsid w:val="00005442"/>
    <w:rsid w:val="00007227"/>
    <w:rsid w:val="00011EA8"/>
    <w:rsid w:val="0001382B"/>
    <w:rsid w:val="00013992"/>
    <w:rsid w:val="00014956"/>
    <w:rsid w:val="00021FF8"/>
    <w:rsid w:val="000252E2"/>
    <w:rsid w:val="00025350"/>
    <w:rsid w:val="00025F75"/>
    <w:rsid w:val="000261BB"/>
    <w:rsid w:val="00026D12"/>
    <w:rsid w:val="0002710C"/>
    <w:rsid w:val="0003177C"/>
    <w:rsid w:val="00032E76"/>
    <w:rsid w:val="00033D13"/>
    <w:rsid w:val="00034EC3"/>
    <w:rsid w:val="00034F0C"/>
    <w:rsid w:val="00035F87"/>
    <w:rsid w:val="00036020"/>
    <w:rsid w:val="000374E3"/>
    <w:rsid w:val="00037E89"/>
    <w:rsid w:val="0005383C"/>
    <w:rsid w:val="000548A2"/>
    <w:rsid w:val="00054E45"/>
    <w:rsid w:val="00055C50"/>
    <w:rsid w:val="00055E50"/>
    <w:rsid w:val="0005719A"/>
    <w:rsid w:val="00061280"/>
    <w:rsid w:val="00063388"/>
    <w:rsid w:val="00064D27"/>
    <w:rsid w:val="000670F5"/>
    <w:rsid w:val="00067635"/>
    <w:rsid w:val="00070689"/>
    <w:rsid w:val="00071653"/>
    <w:rsid w:val="00072613"/>
    <w:rsid w:val="0007294C"/>
    <w:rsid w:val="00073A01"/>
    <w:rsid w:val="00074A45"/>
    <w:rsid w:val="00075288"/>
    <w:rsid w:val="0008403B"/>
    <w:rsid w:val="00084C9B"/>
    <w:rsid w:val="00085949"/>
    <w:rsid w:val="0008594D"/>
    <w:rsid w:val="00085B7D"/>
    <w:rsid w:val="000862AB"/>
    <w:rsid w:val="0008637E"/>
    <w:rsid w:val="00086A81"/>
    <w:rsid w:val="00086DDD"/>
    <w:rsid w:val="00091183"/>
    <w:rsid w:val="00091893"/>
    <w:rsid w:val="00095B9A"/>
    <w:rsid w:val="000960BC"/>
    <w:rsid w:val="00097926"/>
    <w:rsid w:val="00097E22"/>
    <w:rsid w:val="000A10B0"/>
    <w:rsid w:val="000A1BDD"/>
    <w:rsid w:val="000A1D89"/>
    <w:rsid w:val="000A2DED"/>
    <w:rsid w:val="000A591E"/>
    <w:rsid w:val="000A59F7"/>
    <w:rsid w:val="000B04DB"/>
    <w:rsid w:val="000B2C15"/>
    <w:rsid w:val="000B30CA"/>
    <w:rsid w:val="000B4724"/>
    <w:rsid w:val="000B672E"/>
    <w:rsid w:val="000B78BA"/>
    <w:rsid w:val="000C0106"/>
    <w:rsid w:val="000C0652"/>
    <w:rsid w:val="000C0B2C"/>
    <w:rsid w:val="000C4952"/>
    <w:rsid w:val="000C7D35"/>
    <w:rsid w:val="000D05F1"/>
    <w:rsid w:val="000D0CAD"/>
    <w:rsid w:val="000D1232"/>
    <w:rsid w:val="000D3CB5"/>
    <w:rsid w:val="000D5AB9"/>
    <w:rsid w:val="000D5DE1"/>
    <w:rsid w:val="000E0D81"/>
    <w:rsid w:val="000E105B"/>
    <w:rsid w:val="000E16E3"/>
    <w:rsid w:val="000E2A06"/>
    <w:rsid w:val="000E32B7"/>
    <w:rsid w:val="000E35CD"/>
    <w:rsid w:val="000E3BD8"/>
    <w:rsid w:val="000E4D95"/>
    <w:rsid w:val="000E50FA"/>
    <w:rsid w:val="000E577D"/>
    <w:rsid w:val="000E5E2C"/>
    <w:rsid w:val="000F0AEE"/>
    <w:rsid w:val="000F2C68"/>
    <w:rsid w:val="000F3C2C"/>
    <w:rsid w:val="000F3D26"/>
    <w:rsid w:val="000F61A7"/>
    <w:rsid w:val="000F63E9"/>
    <w:rsid w:val="000F68B7"/>
    <w:rsid w:val="000F749A"/>
    <w:rsid w:val="0010015F"/>
    <w:rsid w:val="001022CC"/>
    <w:rsid w:val="00102695"/>
    <w:rsid w:val="001034A3"/>
    <w:rsid w:val="00104718"/>
    <w:rsid w:val="00107EA2"/>
    <w:rsid w:val="00110A01"/>
    <w:rsid w:val="00111D18"/>
    <w:rsid w:val="00112178"/>
    <w:rsid w:val="00112DDD"/>
    <w:rsid w:val="00113C59"/>
    <w:rsid w:val="0011409B"/>
    <w:rsid w:val="00121117"/>
    <w:rsid w:val="00121CF8"/>
    <w:rsid w:val="00122330"/>
    <w:rsid w:val="001258CC"/>
    <w:rsid w:val="00125C23"/>
    <w:rsid w:val="00125C54"/>
    <w:rsid w:val="001276AA"/>
    <w:rsid w:val="00130AB7"/>
    <w:rsid w:val="00130C38"/>
    <w:rsid w:val="001313EE"/>
    <w:rsid w:val="00132BA8"/>
    <w:rsid w:val="00132F82"/>
    <w:rsid w:val="00133812"/>
    <w:rsid w:val="00133EB2"/>
    <w:rsid w:val="00134409"/>
    <w:rsid w:val="00136B5C"/>
    <w:rsid w:val="00140BD3"/>
    <w:rsid w:val="00141677"/>
    <w:rsid w:val="001418D4"/>
    <w:rsid w:val="00142C06"/>
    <w:rsid w:val="00143009"/>
    <w:rsid w:val="00147892"/>
    <w:rsid w:val="001479E6"/>
    <w:rsid w:val="00147BC5"/>
    <w:rsid w:val="001503B8"/>
    <w:rsid w:val="00150520"/>
    <w:rsid w:val="00151D35"/>
    <w:rsid w:val="00151ED7"/>
    <w:rsid w:val="00152098"/>
    <w:rsid w:val="001522FA"/>
    <w:rsid w:val="00152D4C"/>
    <w:rsid w:val="001538C7"/>
    <w:rsid w:val="00154321"/>
    <w:rsid w:val="0015559E"/>
    <w:rsid w:val="0015581B"/>
    <w:rsid w:val="0015587A"/>
    <w:rsid w:val="00155BC9"/>
    <w:rsid w:val="0016000C"/>
    <w:rsid w:val="00160103"/>
    <w:rsid w:val="001602E8"/>
    <w:rsid w:val="001632C8"/>
    <w:rsid w:val="00164757"/>
    <w:rsid w:val="00164A13"/>
    <w:rsid w:val="00167C81"/>
    <w:rsid w:val="00171147"/>
    <w:rsid w:val="001714DD"/>
    <w:rsid w:val="00171CF2"/>
    <w:rsid w:val="00172220"/>
    <w:rsid w:val="00175496"/>
    <w:rsid w:val="00177BB0"/>
    <w:rsid w:val="001820A6"/>
    <w:rsid w:val="0018385A"/>
    <w:rsid w:val="00183A37"/>
    <w:rsid w:val="00183BA1"/>
    <w:rsid w:val="00183C00"/>
    <w:rsid w:val="00183EE6"/>
    <w:rsid w:val="00184379"/>
    <w:rsid w:val="00184F84"/>
    <w:rsid w:val="00185484"/>
    <w:rsid w:val="00185CDA"/>
    <w:rsid w:val="00186E39"/>
    <w:rsid w:val="00190163"/>
    <w:rsid w:val="00190E25"/>
    <w:rsid w:val="001924E7"/>
    <w:rsid w:val="00193029"/>
    <w:rsid w:val="001945E9"/>
    <w:rsid w:val="00197A34"/>
    <w:rsid w:val="00197FC0"/>
    <w:rsid w:val="001A1185"/>
    <w:rsid w:val="001A19FD"/>
    <w:rsid w:val="001A2140"/>
    <w:rsid w:val="001A2AC1"/>
    <w:rsid w:val="001A2FD7"/>
    <w:rsid w:val="001A45A4"/>
    <w:rsid w:val="001A6722"/>
    <w:rsid w:val="001A785E"/>
    <w:rsid w:val="001A7FF0"/>
    <w:rsid w:val="001B204C"/>
    <w:rsid w:val="001B2C6C"/>
    <w:rsid w:val="001B3EBD"/>
    <w:rsid w:val="001B52F4"/>
    <w:rsid w:val="001B64CA"/>
    <w:rsid w:val="001B794C"/>
    <w:rsid w:val="001B7F02"/>
    <w:rsid w:val="001C006B"/>
    <w:rsid w:val="001C07BA"/>
    <w:rsid w:val="001C0A6D"/>
    <w:rsid w:val="001C0B24"/>
    <w:rsid w:val="001C1EE9"/>
    <w:rsid w:val="001C2512"/>
    <w:rsid w:val="001C73B1"/>
    <w:rsid w:val="001D1DD3"/>
    <w:rsid w:val="001D53FC"/>
    <w:rsid w:val="001D5911"/>
    <w:rsid w:val="001D61A2"/>
    <w:rsid w:val="001E0563"/>
    <w:rsid w:val="001E092D"/>
    <w:rsid w:val="001E13C1"/>
    <w:rsid w:val="001E199D"/>
    <w:rsid w:val="001E268D"/>
    <w:rsid w:val="001E2D62"/>
    <w:rsid w:val="001E4EF5"/>
    <w:rsid w:val="001E5CBB"/>
    <w:rsid w:val="001E6B7B"/>
    <w:rsid w:val="001F2B0F"/>
    <w:rsid w:val="001F3E7C"/>
    <w:rsid w:val="001F3F37"/>
    <w:rsid w:val="001F4EFA"/>
    <w:rsid w:val="001F5351"/>
    <w:rsid w:val="001F5A25"/>
    <w:rsid w:val="001F6568"/>
    <w:rsid w:val="001F6752"/>
    <w:rsid w:val="001F6978"/>
    <w:rsid w:val="001F6C56"/>
    <w:rsid w:val="0020266B"/>
    <w:rsid w:val="0020334A"/>
    <w:rsid w:val="00203AA3"/>
    <w:rsid w:val="00205757"/>
    <w:rsid w:val="002063A0"/>
    <w:rsid w:val="00206CDA"/>
    <w:rsid w:val="0021175B"/>
    <w:rsid w:val="002117FA"/>
    <w:rsid w:val="002149CB"/>
    <w:rsid w:val="002152ED"/>
    <w:rsid w:val="002168E4"/>
    <w:rsid w:val="002209C7"/>
    <w:rsid w:val="00220AF8"/>
    <w:rsid w:val="00221ADD"/>
    <w:rsid w:val="0022221A"/>
    <w:rsid w:val="00222BE7"/>
    <w:rsid w:val="002244F5"/>
    <w:rsid w:val="00224B0F"/>
    <w:rsid w:val="00224F64"/>
    <w:rsid w:val="00225212"/>
    <w:rsid w:val="00226FD0"/>
    <w:rsid w:val="00230789"/>
    <w:rsid w:val="002339FB"/>
    <w:rsid w:val="00233B2C"/>
    <w:rsid w:val="00233D00"/>
    <w:rsid w:val="00233EE5"/>
    <w:rsid w:val="00235253"/>
    <w:rsid w:val="00235AF4"/>
    <w:rsid w:val="00236F19"/>
    <w:rsid w:val="0024214F"/>
    <w:rsid w:val="00242924"/>
    <w:rsid w:val="00244A61"/>
    <w:rsid w:val="0024538E"/>
    <w:rsid w:val="00254E40"/>
    <w:rsid w:val="002553A4"/>
    <w:rsid w:val="00255830"/>
    <w:rsid w:val="00256C3F"/>
    <w:rsid w:val="00257ACC"/>
    <w:rsid w:val="00257D6F"/>
    <w:rsid w:val="0026385C"/>
    <w:rsid w:val="00263FC3"/>
    <w:rsid w:val="002643AC"/>
    <w:rsid w:val="00265B7A"/>
    <w:rsid w:val="00266797"/>
    <w:rsid w:val="002670FA"/>
    <w:rsid w:val="00270491"/>
    <w:rsid w:val="00270C99"/>
    <w:rsid w:val="00271117"/>
    <w:rsid w:val="0027221C"/>
    <w:rsid w:val="00272A8B"/>
    <w:rsid w:val="00273888"/>
    <w:rsid w:val="00273BD4"/>
    <w:rsid w:val="00274F6D"/>
    <w:rsid w:val="00277035"/>
    <w:rsid w:val="002771C9"/>
    <w:rsid w:val="00280057"/>
    <w:rsid w:val="0028078B"/>
    <w:rsid w:val="002807A0"/>
    <w:rsid w:val="002808B3"/>
    <w:rsid w:val="00280CE4"/>
    <w:rsid w:val="00281126"/>
    <w:rsid w:val="002811C9"/>
    <w:rsid w:val="002813C3"/>
    <w:rsid w:val="00281C2E"/>
    <w:rsid w:val="00282658"/>
    <w:rsid w:val="00282B94"/>
    <w:rsid w:val="00282EC4"/>
    <w:rsid w:val="0028350E"/>
    <w:rsid w:val="00283D87"/>
    <w:rsid w:val="00284E49"/>
    <w:rsid w:val="00286BEE"/>
    <w:rsid w:val="00286E3E"/>
    <w:rsid w:val="002876EB"/>
    <w:rsid w:val="00287E78"/>
    <w:rsid w:val="002911D4"/>
    <w:rsid w:val="0029197F"/>
    <w:rsid w:val="00294CB2"/>
    <w:rsid w:val="00294D71"/>
    <w:rsid w:val="0029564B"/>
    <w:rsid w:val="002A0090"/>
    <w:rsid w:val="002A01D3"/>
    <w:rsid w:val="002A0DC4"/>
    <w:rsid w:val="002A424C"/>
    <w:rsid w:val="002A5E50"/>
    <w:rsid w:val="002B0FA5"/>
    <w:rsid w:val="002B2155"/>
    <w:rsid w:val="002B2501"/>
    <w:rsid w:val="002B30C3"/>
    <w:rsid w:val="002B4CBC"/>
    <w:rsid w:val="002B54AF"/>
    <w:rsid w:val="002B7932"/>
    <w:rsid w:val="002C0383"/>
    <w:rsid w:val="002C2D06"/>
    <w:rsid w:val="002C5149"/>
    <w:rsid w:val="002C5966"/>
    <w:rsid w:val="002C5A26"/>
    <w:rsid w:val="002C6C6F"/>
    <w:rsid w:val="002D0178"/>
    <w:rsid w:val="002D04B7"/>
    <w:rsid w:val="002D1157"/>
    <w:rsid w:val="002D1AA7"/>
    <w:rsid w:val="002D3C3F"/>
    <w:rsid w:val="002D47E8"/>
    <w:rsid w:val="002D65BE"/>
    <w:rsid w:val="002D73C0"/>
    <w:rsid w:val="002E02B6"/>
    <w:rsid w:val="002E336C"/>
    <w:rsid w:val="002E3B25"/>
    <w:rsid w:val="002E3E48"/>
    <w:rsid w:val="002E3F11"/>
    <w:rsid w:val="002E6237"/>
    <w:rsid w:val="002E69C4"/>
    <w:rsid w:val="002E6FA7"/>
    <w:rsid w:val="002E7EB7"/>
    <w:rsid w:val="002F02A6"/>
    <w:rsid w:val="002F15FE"/>
    <w:rsid w:val="002F350B"/>
    <w:rsid w:val="002F4719"/>
    <w:rsid w:val="002F4F7E"/>
    <w:rsid w:val="002F7711"/>
    <w:rsid w:val="002F7CE7"/>
    <w:rsid w:val="002F7DCC"/>
    <w:rsid w:val="00302DB1"/>
    <w:rsid w:val="00305130"/>
    <w:rsid w:val="0030546A"/>
    <w:rsid w:val="00306546"/>
    <w:rsid w:val="00311516"/>
    <w:rsid w:val="0031485C"/>
    <w:rsid w:val="003149D6"/>
    <w:rsid w:val="00316056"/>
    <w:rsid w:val="00316B14"/>
    <w:rsid w:val="0032125B"/>
    <w:rsid w:val="00321B71"/>
    <w:rsid w:val="00321B9A"/>
    <w:rsid w:val="00321C48"/>
    <w:rsid w:val="003243F1"/>
    <w:rsid w:val="00324CB5"/>
    <w:rsid w:val="0032761B"/>
    <w:rsid w:val="00327C88"/>
    <w:rsid w:val="00330893"/>
    <w:rsid w:val="00330908"/>
    <w:rsid w:val="00332DAB"/>
    <w:rsid w:val="003332F0"/>
    <w:rsid w:val="0033442F"/>
    <w:rsid w:val="00334595"/>
    <w:rsid w:val="00335269"/>
    <w:rsid w:val="00335939"/>
    <w:rsid w:val="003362B0"/>
    <w:rsid w:val="00336951"/>
    <w:rsid w:val="00337797"/>
    <w:rsid w:val="00340BC5"/>
    <w:rsid w:val="00340D8D"/>
    <w:rsid w:val="003413CD"/>
    <w:rsid w:val="0034154B"/>
    <w:rsid w:val="00342DCE"/>
    <w:rsid w:val="003435C9"/>
    <w:rsid w:val="00344F74"/>
    <w:rsid w:val="0034534B"/>
    <w:rsid w:val="003455BC"/>
    <w:rsid w:val="00345F72"/>
    <w:rsid w:val="003469D6"/>
    <w:rsid w:val="00347957"/>
    <w:rsid w:val="00347D50"/>
    <w:rsid w:val="003504F2"/>
    <w:rsid w:val="00351031"/>
    <w:rsid w:val="00353BD8"/>
    <w:rsid w:val="00355CA9"/>
    <w:rsid w:val="003562B4"/>
    <w:rsid w:val="003566D8"/>
    <w:rsid w:val="003577BE"/>
    <w:rsid w:val="003578A1"/>
    <w:rsid w:val="003608E7"/>
    <w:rsid w:val="00360AC2"/>
    <w:rsid w:val="00360B87"/>
    <w:rsid w:val="00363A6B"/>
    <w:rsid w:val="00363C18"/>
    <w:rsid w:val="00364031"/>
    <w:rsid w:val="00364900"/>
    <w:rsid w:val="00365570"/>
    <w:rsid w:val="00366956"/>
    <w:rsid w:val="003678F9"/>
    <w:rsid w:val="0037104F"/>
    <w:rsid w:val="00371278"/>
    <w:rsid w:val="00372572"/>
    <w:rsid w:val="00372B77"/>
    <w:rsid w:val="0037365A"/>
    <w:rsid w:val="003736D1"/>
    <w:rsid w:val="00374D9C"/>
    <w:rsid w:val="0037509A"/>
    <w:rsid w:val="00377675"/>
    <w:rsid w:val="00377CB7"/>
    <w:rsid w:val="00380293"/>
    <w:rsid w:val="003809B0"/>
    <w:rsid w:val="00380AB0"/>
    <w:rsid w:val="00381209"/>
    <w:rsid w:val="0038190B"/>
    <w:rsid w:val="00382FBA"/>
    <w:rsid w:val="0038667B"/>
    <w:rsid w:val="00387BE4"/>
    <w:rsid w:val="00387CA3"/>
    <w:rsid w:val="00387E26"/>
    <w:rsid w:val="003918F8"/>
    <w:rsid w:val="00392574"/>
    <w:rsid w:val="003929D6"/>
    <w:rsid w:val="00394845"/>
    <w:rsid w:val="00395263"/>
    <w:rsid w:val="00395745"/>
    <w:rsid w:val="003A0C20"/>
    <w:rsid w:val="003A1420"/>
    <w:rsid w:val="003A3214"/>
    <w:rsid w:val="003A3244"/>
    <w:rsid w:val="003A335C"/>
    <w:rsid w:val="003A3FB6"/>
    <w:rsid w:val="003A735D"/>
    <w:rsid w:val="003A76F7"/>
    <w:rsid w:val="003B0553"/>
    <w:rsid w:val="003B06C8"/>
    <w:rsid w:val="003B123F"/>
    <w:rsid w:val="003B1DE3"/>
    <w:rsid w:val="003B218B"/>
    <w:rsid w:val="003B28AF"/>
    <w:rsid w:val="003B3123"/>
    <w:rsid w:val="003B3EEC"/>
    <w:rsid w:val="003B52F5"/>
    <w:rsid w:val="003B6BD6"/>
    <w:rsid w:val="003B72B2"/>
    <w:rsid w:val="003C17EE"/>
    <w:rsid w:val="003C2E77"/>
    <w:rsid w:val="003C3902"/>
    <w:rsid w:val="003C3D64"/>
    <w:rsid w:val="003C4921"/>
    <w:rsid w:val="003C7920"/>
    <w:rsid w:val="003D06F7"/>
    <w:rsid w:val="003D0C06"/>
    <w:rsid w:val="003D1992"/>
    <w:rsid w:val="003D252B"/>
    <w:rsid w:val="003D2B98"/>
    <w:rsid w:val="003D37CE"/>
    <w:rsid w:val="003D643E"/>
    <w:rsid w:val="003D6B74"/>
    <w:rsid w:val="003E1080"/>
    <w:rsid w:val="003E16C3"/>
    <w:rsid w:val="003E227E"/>
    <w:rsid w:val="003E243E"/>
    <w:rsid w:val="003E280E"/>
    <w:rsid w:val="003E3A89"/>
    <w:rsid w:val="003E4626"/>
    <w:rsid w:val="003E4BCA"/>
    <w:rsid w:val="003E6D48"/>
    <w:rsid w:val="003E77D7"/>
    <w:rsid w:val="003F1EF0"/>
    <w:rsid w:val="003F42A4"/>
    <w:rsid w:val="003F5065"/>
    <w:rsid w:val="003F67E8"/>
    <w:rsid w:val="00400244"/>
    <w:rsid w:val="0040064D"/>
    <w:rsid w:val="00400FE9"/>
    <w:rsid w:val="004018EE"/>
    <w:rsid w:val="004023DD"/>
    <w:rsid w:val="00402FA8"/>
    <w:rsid w:val="004030AC"/>
    <w:rsid w:val="004035FD"/>
    <w:rsid w:val="004063FC"/>
    <w:rsid w:val="004067E7"/>
    <w:rsid w:val="004124E3"/>
    <w:rsid w:val="0041301D"/>
    <w:rsid w:val="0041355A"/>
    <w:rsid w:val="004136C9"/>
    <w:rsid w:val="0041407D"/>
    <w:rsid w:val="004144DD"/>
    <w:rsid w:val="00415C1D"/>
    <w:rsid w:val="004209F2"/>
    <w:rsid w:val="00420BAC"/>
    <w:rsid w:val="00421FAB"/>
    <w:rsid w:val="00422528"/>
    <w:rsid w:val="004226AF"/>
    <w:rsid w:val="004229C0"/>
    <w:rsid w:val="004235E5"/>
    <w:rsid w:val="00425832"/>
    <w:rsid w:val="00425B24"/>
    <w:rsid w:val="00426379"/>
    <w:rsid w:val="0043385C"/>
    <w:rsid w:val="004346A6"/>
    <w:rsid w:val="00435070"/>
    <w:rsid w:val="00437E0A"/>
    <w:rsid w:val="0044018D"/>
    <w:rsid w:val="004434F4"/>
    <w:rsid w:val="004453F8"/>
    <w:rsid w:val="00446B02"/>
    <w:rsid w:val="0044799B"/>
    <w:rsid w:val="00450CE6"/>
    <w:rsid w:val="004519FC"/>
    <w:rsid w:val="00454269"/>
    <w:rsid w:val="00455813"/>
    <w:rsid w:val="00456BF7"/>
    <w:rsid w:val="00461B4C"/>
    <w:rsid w:val="00462E83"/>
    <w:rsid w:val="00465923"/>
    <w:rsid w:val="00466783"/>
    <w:rsid w:val="004702B4"/>
    <w:rsid w:val="00471064"/>
    <w:rsid w:val="004727A1"/>
    <w:rsid w:val="004745EB"/>
    <w:rsid w:val="004745EF"/>
    <w:rsid w:val="0047489D"/>
    <w:rsid w:val="0047528B"/>
    <w:rsid w:val="0047622C"/>
    <w:rsid w:val="00476B9E"/>
    <w:rsid w:val="004773AC"/>
    <w:rsid w:val="0048012B"/>
    <w:rsid w:val="00480FC0"/>
    <w:rsid w:val="00484EAD"/>
    <w:rsid w:val="004850C2"/>
    <w:rsid w:val="004920F4"/>
    <w:rsid w:val="0049332C"/>
    <w:rsid w:val="00493EA4"/>
    <w:rsid w:val="0049421E"/>
    <w:rsid w:val="0049471E"/>
    <w:rsid w:val="004949C8"/>
    <w:rsid w:val="00495F61"/>
    <w:rsid w:val="00496481"/>
    <w:rsid w:val="0049754C"/>
    <w:rsid w:val="00497E0D"/>
    <w:rsid w:val="004A01C6"/>
    <w:rsid w:val="004A28B1"/>
    <w:rsid w:val="004A309C"/>
    <w:rsid w:val="004A3428"/>
    <w:rsid w:val="004A424E"/>
    <w:rsid w:val="004A4269"/>
    <w:rsid w:val="004A4346"/>
    <w:rsid w:val="004A5560"/>
    <w:rsid w:val="004A5B4B"/>
    <w:rsid w:val="004A5D80"/>
    <w:rsid w:val="004A66F7"/>
    <w:rsid w:val="004A6858"/>
    <w:rsid w:val="004A7157"/>
    <w:rsid w:val="004B0AD9"/>
    <w:rsid w:val="004B0E74"/>
    <w:rsid w:val="004B26E7"/>
    <w:rsid w:val="004B3113"/>
    <w:rsid w:val="004B54EB"/>
    <w:rsid w:val="004B5D4B"/>
    <w:rsid w:val="004B7B64"/>
    <w:rsid w:val="004C0107"/>
    <w:rsid w:val="004C118F"/>
    <w:rsid w:val="004C1557"/>
    <w:rsid w:val="004C1FC8"/>
    <w:rsid w:val="004C2E1C"/>
    <w:rsid w:val="004C4037"/>
    <w:rsid w:val="004C492D"/>
    <w:rsid w:val="004C4B6D"/>
    <w:rsid w:val="004C5851"/>
    <w:rsid w:val="004C6CD0"/>
    <w:rsid w:val="004C6DA1"/>
    <w:rsid w:val="004C74F9"/>
    <w:rsid w:val="004D02C8"/>
    <w:rsid w:val="004D1605"/>
    <w:rsid w:val="004D24FA"/>
    <w:rsid w:val="004D2CDE"/>
    <w:rsid w:val="004D30E6"/>
    <w:rsid w:val="004D37A1"/>
    <w:rsid w:val="004D4F01"/>
    <w:rsid w:val="004D5C66"/>
    <w:rsid w:val="004D6CE6"/>
    <w:rsid w:val="004D7496"/>
    <w:rsid w:val="004E0B9D"/>
    <w:rsid w:val="004E17D1"/>
    <w:rsid w:val="004E1A56"/>
    <w:rsid w:val="004E1A8C"/>
    <w:rsid w:val="004E1EBF"/>
    <w:rsid w:val="004E215B"/>
    <w:rsid w:val="004E2ECA"/>
    <w:rsid w:val="004E57D9"/>
    <w:rsid w:val="004E591E"/>
    <w:rsid w:val="004E70E1"/>
    <w:rsid w:val="004E7742"/>
    <w:rsid w:val="004E7A02"/>
    <w:rsid w:val="004E7E5E"/>
    <w:rsid w:val="004F0369"/>
    <w:rsid w:val="004F08A5"/>
    <w:rsid w:val="004F13E7"/>
    <w:rsid w:val="004F2B5A"/>
    <w:rsid w:val="004F31B1"/>
    <w:rsid w:val="004F3323"/>
    <w:rsid w:val="004F3A25"/>
    <w:rsid w:val="004F4C2D"/>
    <w:rsid w:val="004F4DA9"/>
    <w:rsid w:val="004F73A7"/>
    <w:rsid w:val="004F7D65"/>
    <w:rsid w:val="004F7E6B"/>
    <w:rsid w:val="00500120"/>
    <w:rsid w:val="005018CE"/>
    <w:rsid w:val="00501F08"/>
    <w:rsid w:val="00501F85"/>
    <w:rsid w:val="0050244C"/>
    <w:rsid w:val="00505D86"/>
    <w:rsid w:val="005060DF"/>
    <w:rsid w:val="00507A50"/>
    <w:rsid w:val="00507E92"/>
    <w:rsid w:val="005119DB"/>
    <w:rsid w:val="00513CA6"/>
    <w:rsid w:val="00514A90"/>
    <w:rsid w:val="0051730D"/>
    <w:rsid w:val="00517DA1"/>
    <w:rsid w:val="005205C8"/>
    <w:rsid w:val="0052517B"/>
    <w:rsid w:val="0052611B"/>
    <w:rsid w:val="00526157"/>
    <w:rsid w:val="0052732E"/>
    <w:rsid w:val="00527AED"/>
    <w:rsid w:val="00527DA5"/>
    <w:rsid w:val="00530784"/>
    <w:rsid w:val="005311E8"/>
    <w:rsid w:val="0053304C"/>
    <w:rsid w:val="0053486C"/>
    <w:rsid w:val="0053643C"/>
    <w:rsid w:val="005369D4"/>
    <w:rsid w:val="00536C59"/>
    <w:rsid w:val="00537D87"/>
    <w:rsid w:val="00544B82"/>
    <w:rsid w:val="00547A8E"/>
    <w:rsid w:val="0055124F"/>
    <w:rsid w:val="0055159C"/>
    <w:rsid w:val="005516D2"/>
    <w:rsid w:val="005520C2"/>
    <w:rsid w:val="005533B6"/>
    <w:rsid w:val="0055363C"/>
    <w:rsid w:val="0055380B"/>
    <w:rsid w:val="005556D1"/>
    <w:rsid w:val="0055657A"/>
    <w:rsid w:val="00556A61"/>
    <w:rsid w:val="0055708F"/>
    <w:rsid w:val="005579B3"/>
    <w:rsid w:val="00560609"/>
    <w:rsid w:val="00560E82"/>
    <w:rsid w:val="005613C4"/>
    <w:rsid w:val="00561C67"/>
    <w:rsid w:val="00563A88"/>
    <w:rsid w:val="0056441B"/>
    <w:rsid w:val="0056512A"/>
    <w:rsid w:val="005673DB"/>
    <w:rsid w:val="00570182"/>
    <w:rsid w:val="00570A94"/>
    <w:rsid w:val="0057131B"/>
    <w:rsid w:val="005719D6"/>
    <w:rsid w:val="00571C2B"/>
    <w:rsid w:val="00571C8F"/>
    <w:rsid w:val="00572409"/>
    <w:rsid w:val="00575718"/>
    <w:rsid w:val="00576953"/>
    <w:rsid w:val="005806D9"/>
    <w:rsid w:val="005807AC"/>
    <w:rsid w:val="005816D5"/>
    <w:rsid w:val="005816EF"/>
    <w:rsid w:val="005907F7"/>
    <w:rsid w:val="00591F0C"/>
    <w:rsid w:val="00593325"/>
    <w:rsid w:val="0059342C"/>
    <w:rsid w:val="00593FE9"/>
    <w:rsid w:val="005942F5"/>
    <w:rsid w:val="00595349"/>
    <w:rsid w:val="00596013"/>
    <w:rsid w:val="00596A08"/>
    <w:rsid w:val="005976E8"/>
    <w:rsid w:val="005A1372"/>
    <w:rsid w:val="005A1574"/>
    <w:rsid w:val="005A19D1"/>
    <w:rsid w:val="005A6176"/>
    <w:rsid w:val="005A63BF"/>
    <w:rsid w:val="005A6543"/>
    <w:rsid w:val="005A6810"/>
    <w:rsid w:val="005A7496"/>
    <w:rsid w:val="005A7B9D"/>
    <w:rsid w:val="005A7E01"/>
    <w:rsid w:val="005A7E6D"/>
    <w:rsid w:val="005B04B6"/>
    <w:rsid w:val="005B0FFA"/>
    <w:rsid w:val="005B43DA"/>
    <w:rsid w:val="005B4883"/>
    <w:rsid w:val="005B5287"/>
    <w:rsid w:val="005B610A"/>
    <w:rsid w:val="005B75AC"/>
    <w:rsid w:val="005B7C56"/>
    <w:rsid w:val="005C0514"/>
    <w:rsid w:val="005C1209"/>
    <w:rsid w:val="005C165A"/>
    <w:rsid w:val="005C34D2"/>
    <w:rsid w:val="005C36F2"/>
    <w:rsid w:val="005C38B6"/>
    <w:rsid w:val="005C5EA6"/>
    <w:rsid w:val="005C6EBD"/>
    <w:rsid w:val="005C74E0"/>
    <w:rsid w:val="005D0275"/>
    <w:rsid w:val="005D13FC"/>
    <w:rsid w:val="005D27CB"/>
    <w:rsid w:val="005D2D8B"/>
    <w:rsid w:val="005D3960"/>
    <w:rsid w:val="005D4202"/>
    <w:rsid w:val="005D4425"/>
    <w:rsid w:val="005D46F3"/>
    <w:rsid w:val="005D4F8F"/>
    <w:rsid w:val="005D6357"/>
    <w:rsid w:val="005E2D73"/>
    <w:rsid w:val="005E4707"/>
    <w:rsid w:val="005E6DA6"/>
    <w:rsid w:val="005E769D"/>
    <w:rsid w:val="005E7B1D"/>
    <w:rsid w:val="005E7E83"/>
    <w:rsid w:val="005F0DB7"/>
    <w:rsid w:val="005F16C2"/>
    <w:rsid w:val="005F30F3"/>
    <w:rsid w:val="005F372F"/>
    <w:rsid w:val="005F475A"/>
    <w:rsid w:val="005F525B"/>
    <w:rsid w:val="005F72C9"/>
    <w:rsid w:val="0060089E"/>
    <w:rsid w:val="006008E9"/>
    <w:rsid w:val="00602821"/>
    <w:rsid w:val="00602B4F"/>
    <w:rsid w:val="00603627"/>
    <w:rsid w:val="006038B7"/>
    <w:rsid w:val="00605007"/>
    <w:rsid w:val="00605C6D"/>
    <w:rsid w:val="00611B69"/>
    <w:rsid w:val="00611F2E"/>
    <w:rsid w:val="00612539"/>
    <w:rsid w:val="00612AF5"/>
    <w:rsid w:val="00616C7D"/>
    <w:rsid w:val="00617B18"/>
    <w:rsid w:val="00620A86"/>
    <w:rsid w:val="00621B5B"/>
    <w:rsid w:val="00622A44"/>
    <w:rsid w:val="00622B66"/>
    <w:rsid w:val="00622D46"/>
    <w:rsid w:val="00623F1B"/>
    <w:rsid w:val="00625AE9"/>
    <w:rsid w:val="006271E4"/>
    <w:rsid w:val="00630DBF"/>
    <w:rsid w:val="00630EF9"/>
    <w:rsid w:val="006320C9"/>
    <w:rsid w:val="00632374"/>
    <w:rsid w:val="0063674C"/>
    <w:rsid w:val="00640FFE"/>
    <w:rsid w:val="00641C55"/>
    <w:rsid w:val="0064278E"/>
    <w:rsid w:val="00643B9D"/>
    <w:rsid w:val="00644F9D"/>
    <w:rsid w:val="00647387"/>
    <w:rsid w:val="00652870"/>
    <w:rsid w:val="006538D6"/>
    <w:rsid w:val="006547BA"/>
    <w:rsid w:val="00654876"/>
    <w:rsid w:val="00654E3A"/>
    <w:rsid w:val="00657F82"/>
    <w:rsid w:val="006609C8"/>
    <w:rsid w:val="00660A25"/>
    <w:rsid w:val="0066216B"/>
    <w:rsid w:val="006627F6"/>
    <w:rsid w:val="00663108"/>
    <w:rsid w:val="006631DA"/>
    <w:rsid w:val="00666876"/>
    <w:rsid w:val="00670222"/>
    <w:rsid w:val="00670727"/>
    <w:rsid w:val="00671E78"/>
    <w:rsid w:val="006724F8"/>
    <w:rsid w:val="00673179"/>
    <w:rsid w:val="0067524A"/>
    <w:rsid w:val="00675EDD"/>
    <w:rsid w:val="006768A8"/>
    <w:rsid w:val="00680E4D"/>
    <w:rsid w:val="006810D1"/>
    <w:rsid w:val="006825F5"/>
    <w:rsid w:val="0068343C"/>
    <w:rsid w:val="00683967"/>
    <w:rsid w:val="006851B0"/>
    <w:rsid w:val="00685E79"/>
    <w:rsid w:val="00686D39"/>
    <w:rsid w:val="00691E28"/>
    <w:rsid w:val="006920FB"/>
    <w:rsid w:val="00692EBB"/>
    <w:rsid w:val="00693449"/>
    <w:rsid w:val="006934C2"/>
    <w:rsid w:val="00693639"/>
    <w:rsid w:val="00693675"/>
    <w:rsid w:val="006937C9"/>
    <w:rsid w:val="00693BC5"/>
    <w:rsid w:val="00693CD6"/>
    <w:rsid w:val="00694FDF"/>
    <w:rsid w:val="006959BF"/>
    <w:rsid w:val="006959F9"/>
    <w:rsid w:val="00696975"/>
    <w:rsid w:val="00696E3F"/>
    <w:rsid w:val="00697A06"/>
    <w:rsid w:val="006A069E"/>
    <w:rsid w:val="006A1483"/>
    <w:rsid w:val="006A215C"/>
    <w:rsid w:val="006A27EC"/>
    <w:rsid w:val="006A3E9E"/>
    <w:rsid w:val="006A3F4E"/>
    <w:rsid w:val="006A52EF"/>
    <w:rsid w:val="006A55AE"/>
    <w:rsid w:val="006B1482"/>
    <w:rsid w:val="006B4093"/>
    <w:rsid w:val="006B41DF"/>
    <w:rsid w:val="006B42A8"/>
    <w:rsid w:val="006B5A3F"/>
    <w:rsid w:val="006B757F"/>
    <w:rsid w:val="006B7BFD"/>
    <w:rsid w:val="006C1FAB"/>
    <w:rsid w:val="006C2FA1"/>
    <w:rsid w:val="006C3079"/>
    <w:rsid w:val="006C30D2"/>
    <w:rsid w:val="006C34F5"/>
    <w:rsid w:val="006C4556"/>
    <w:rsid w:val="006C6C69"/>
    <w:rsid w:val="006D0204"/>
    <w:rsid w:val="006D22FC"/>
    <w:rsid w:val="006D278B"/>
    <w:rsid w:val="006D2E62"/>
    <w:rsid w:val="006D3F80"/>
    <w:rsid w:val="006D4B9A"/>
    <w:rsid w:val="006D58A5"/>
    <w:rsid w:val="006D780E"/>
    <w:rsid w:val="006D7D53"/>
    <w:rsid w:val="006E1599"/>
    <w:rsid w:val="006E2A81"/>
    <w:rsid w:val="006E2E96"/>
    <w:rsid w:val="006E4F2B"/>
    <w:rsid w:val="006E6910"/>
    <w:rsid w:val="006E6C70"/>
    <w:rsid w:val="006E7508"/>
    <w:rsid w:val="006E78C0"/>
    <w:rsid w:val="006F0AF0"/>
    <w:rsid w:val="006F0C39"/>
    <w:rsid w:val="006F1680"/>
    <w:rsid w:val="006F470A"/>
    <w:rsid w:val="006F6175"/>
    <w:rsid w:val="007012B5"/>
    <w:rsid w:val="00702BA7"/>
    <w:rsid w:val="00703B00"/>
    <w:rsid w:val="00703C79"/>
    <w:rsid w:val="00703F97"/>
    <w:rsid w:val="007076CB"/>
    <w:rsid w:val="00707C68"/>
    <w:rsid w:val="0071010C"/>
    <w:rsid w:val="00710758"/>
    <w:rsid w:val="007144F0"/>
    <w:rsid w:val="0071512A"/>
    <w:rsid w:val="00715EFD"/>
    <w:rsid w:val="00716EEF"/>
    <w:rsid w:val="007174B2"/>
    <w:rsid w:val="00717CA2"/>
    <w:rsid w:val="00717DD7"/>
    <w:rsid w:val="007205CD"/>
    <w:rsid w:val="007213F9"/>
    <w:rsid w:val="00722BB0"/>
    <w:rsid w:val="0072346D"/>
    <w:rsid w:val="00723928"/>
    <w:rsid w:val="00724147"/>
    <w:rsid w:val="00724945"/>
    <w:rsid w:val="00724A94"/>
    <w:rsid w:val="00724D41"/>
    <w:rsid w:val="007251A0"/>
    <w:rsid w:val="00726AC8"/>
    <w:rsid w:val="007325AA"/>
    <w:rsid w:val="00732CFA"/>
    <w:rsid w:val="007335CB"/>
    <w:rsid w:val="007335ED"/>
    <w:rsid w:val="0073360B"/>
    <w:rsid w:val="007350A2"/>
    <w:rsid w:val="00735B98"/>
    <w:rsid w:val="00736098"/>
    <w:rsid w:val="00737913"/>
    <w:rsid w:val="00741016"/>
    <w:rsid w:val="007421E3"/>
    <w:rsid w:val="007423C7"/>
    <w:rsid w:val="00742ED6"/>
    <w:rsid w:val="00743EFB"/>
    <w:rsid w:val="00744115"/>
    <w:rsid w:val="00744219"/>
    <w:rsid w:val="0075129C"/>
    <w:rsid w:val="00751791"/>
    <w:rsid w:val="00752413"/>
    <w:rsid w:val="0075291C"/>
    <w:rsid w:val="007543AC"/>
    <w:rsid w:val="00754D0B"/>
    <w:rsid w:val="0076159A"/>
    <w:rsid w:val="00762101"/>
    <w:rsid w:val="00762C5E"/>
    <w:rsid w:val="00762E78"/>
    <w:rsid w:val="00764BDA"/>
    <w:rsid w:val="007657B3"/>
    <w:rsid w:val="0076724D"/>
    <w:rsid w:val="0076745B"/>
    <w:rsid w:val="00767DF8"/>
    <w:rsid w:val="00770383"/>
    <w:rsid w:val="00772C38"/>
    <w:rsid w:val="00774712"/>
    <w:rsid w:val="00774B62"/>
    <w:rsid w:val="00774FF3"/>
    <w:rsid w:val="00775AD5"/>
    <w:rsid w:val="007763F7"/>
    <w:rsid w:val="00776F30"/>
    <w:rsid w:val="007806E0"/>
    <w:rsid w:val="007819BE"/>
    <w:rsid w:val="007835B0"/>
    <w:rsid w:val="00785406"/>
    <w:rsid w:val="00787C5E"/>
    <w:rsid w:val="00787DDF"/>
    <w:rsid w:val="00790256"/>
    <w:rsid w:val="00793892"/>
    <w:rsid w:val="0079629E"/>
    <w:rsid w:val="007964D4"/>
    <w:rsid w:val="00796615"/>
    <w:rsid w:val="00797331"/>
    <w:rsid w:val="00797616"/>
    <w:rsid w:val="00797E0F"/>
    <w:rsid w:val="007A0E31"/>
    <w:rsid w:val="007A0EE1"/>
    <w:rsid w:val="007A0FF4"/>
    <w:rsid w:val="007A1532"/>
    <w:rsid w:val="007A1B24"/>
    <w:rsid w:val="007A326F"/>
    <w:rsid w:val="007A4C65"/>
    <w:rsid w:val="007A5286"/>
    <w:rsid w:val="007A5D82"/>
    <w:rsid w:val="007A65A3"/>
    <w:rsid w:val="007A6F86"/>
    <w:rsid w:val="007A7031"/>
    <w:rsid w:val="007B1257"/>
    <w:rsid w:val="007B1CDB"/>
    <w:rsid w:val="007B2549"/>
    <w:rsid w:val="007B2EFC"/>
    <w:rsid w:val="007B3893"/>
    <w:rsid w:val="007B3DAE"/>
    <w:rsid w:val="007B4C30"/>
    <w:rsid w:val="007B4C83"/>
    <w:rsid w:val="007B5134"/>
    <w:rsid w:val="007B5882"/>
    <w:rsid w:val="007B677C"/>
    <w:rsid w:val="007B6D8B"/>
    <w:rsid w:val="007C10FB"/>
    <w:rsid w:val="007C31DE"/>
    <w:rsid w:val="007C3C2A"/>
    <w:rsid w:val="007C3CC7"/>
    <w:rsid w:val="007C437C"/>
    <w:rsid w:val="007C5331"/>
    <w:rsid w:val="007C53E4"/>
    <w:rsid w:val="007C57F2"/>
    <w:rsid w:val="007C76A5"/>
    <w:rsid w:val="007D0784"/>
    <w:rsid w:val="007D3DEE"/>
    <w:rsid w:val="007D5169"/>
    <w:rsid w:val="007D6559"/>
    <w:rsid w:val="007D7614"/>
    <w:rsid w:val="007E016C"/>
    <w:rsid w:val="007E1BB2"/>
    <w:rsid w:val="007E1F79"/>
    <w:rsid w:val="007E2FD0"/>
    <w:rsid w:val="007E3DC0"/>
    <w:rsid w:val="007E4005"/>
    <w:rsid w:val="007E509A"/>
    <w:rsid w:val="007E5162"/>
    <w:rsid w:val="007E6BDB"/>
    <w:rsid w:val="007E7AAB"/>
    <w:rsid w:val="007F1B5B"/>
    <w:rsid w:val="007F1C09"/>
    <w:rsid w:val="007F25CD"/>
    <w:rsid w:val="007F2F67"/>
    <w:rsid w:val="007F48DF"/>
    <w:rsid w:val="007F491B"/>
    <w:rsid w:val="007F5375"/>
    <w:rsid w:val="007F6643"/>
    <w:rsid w:val="007F6731"/>
    <w:rsid w:val="00802629"/>
    <w:rsid w:val="00802FAD"/>
    <w:rsid w:val="00803882"/>
    <w:rsid w:val="00803988"/>
    <w:rsid w:val="0080501A"/>
    <w:rsid w:val="00805835"/>
    <w:rsid w:val="008058A4"/>
    <w:rsid w:val="00805AFA"/>
    <w:rsid w:val="008063C8"/>
    <w:rsid w:val="00806957"/>
    <w:rsid w:val="00807D0A"/>
    <w:rsid w:val="00810B75"/>
    <w:rsid w:val="00811421"/>
    <w:rsid w:val="00813043"/>
    <w:rsid w:val="00814482"/>
    <w:rsid w:val="00815498"/>
    <w:rsid w:val="00815A0E"/>
    <w:rsid w:val="00815A7D"/>
    <w:rsid w:val="00815D73"/>
    <w:rsid w:val="00815E59"/>
    <w:rsid w:val="00816B8D"/>
    <w:rsid w:val="00816D67"/>
    <w:rsid w:val="0081700F"/>
    <w:rsid w:val="00820A98"/>
    <w:rsid w:val="0082145F"/>
    <w:rsid w:val="0082162A"/>
    <w:rsid w:val="008219ED"/>
    <w:rsid w:val="00822241"/>
    <w:rsid w:val="0082283E"/>
    <w:rsid w:val="00822B0C"/>
    <w:rsid w:val="00822D97"/>
    <w:rsid w:val="00823666"/>
    <w:rsid w:val="0082446C"/>
    <w:rsid w:val="008247BC"/>
    <w:rsid w:val="008257DC"/>
    <w:rsid w:val="00826BE9"/>
    <w:rsid w:val="008277C2"/>
    <w:rsid w:val="00827979"/>
    <w:rsid w:val="00827A44"/>
    <w:rsid w:val="00832101"/>
    <w:rsid w:val="00834ED7"/>
    <w:rsid w:val="00835A9D"/>
    <w:rsid w:val="008362B6"/>
    <w:rsid w:val="00836858"/>
    <w:rsid w:val="0083703F"/>
    <w:rsid w:val="008403D0"/>
    <w:rsid w:val="00840C89"/>
    <w:rsid w:val="00842990"/>
    <w:rsid w:val="00842F6F"/>
    <w:rsid w:val="008436B2"/>
    <w:rsid w:val="008437B7"/>
    <w:rsid w:val="00843CB6"/>
    <w:rsid w:val="008451F9"/>
    <w:rsid w:val="008466B5"/>
    <w:rsid w:val="00846D52"/>
    <w:rsid w:val="008473E1"/>
    <w:rsid w:val="00852B28"/>
    <w:rsid w:val="00852EAB"/>
    <w:rsid w:val="00853625"/>
    <w:rsid w:val="008544CE"/>
    <w:rsid w:val="00855702"/>
    <w:rsid w:val="008563B2"/>
    <w:rsid w:val="008573A9"/>
    <w:rsid w:val="00857834"/>
    <w:rsid w:val="00861938"/>
    <w:rsid w:val="0086236F"/>
    <w:rsid w:val="00863310"/>
    <w:rsid w:val="00867DA8"/>
    <w:rsid w:val="0087250C"/>
    <w:rsid w:val="00874A17"/>
    <w:rsid w:val="00875094"/>
    <w:rsid w:val="008750AF"/>
    <w:rsid w:val="00875188"/>
    <w:rsid w:val="0087527C"/>
    <w:rsid w:val="008755D9"/>
    <w:rsid w:val="00875C3E"/>
    <w:rsid w:val="00880A1E"/>
    <w:rsid w:val="0088198F"/>
    <w:rsid w:val="0088446B"/>
    <w:rsid w:val="00884FCB"/>
    <w:rsid w:val="00885F18"/>
    <w:rsid w:val="008861A2"/>
    <w:rsid w:val="008868FB"/>
    <w:rsid w:val="0088755B"/>
    <w:rsid w:val="00887871"/>
    <w:rsid w:val="00892536"/>
    <w:rsid w:val="00892708"/>
    <w:rsid w:val="00892D3D"/>
    <w:rsid w:val="00894869"/>
    <w:rsid w:val="00894AF5"/>
    <w:rsid w:val="00895097"/>
    <w:rsid w:val="008952FE"/>
    <w:rsid w:val="008954EF"/>
    <w:rsid w:val="008957EC"/>
    <w:rsid w:val="0089595E"/>
    <w:rsid w:val="008967EE"/>
    <w:rsid w:val="00897107"/>
    <w:rsid w:val="008973F5"/>
    <w:rsid w:val="008A03E7"/>
    <w:rsid w:val="008A05D9"/>
    <w:rsid w:val="008A34DE"/>
    <w:rsid w:val="008A3856"/>
    <w:rsid w:val="008A39C3"/>
    <w:rsid w:val="008A3A4C"/>
    <w:rsid w:val="008A3CAD"/>
    <w:rsid w:val="008A4783"/>
    <w:rsid w:val="008A5876"/>
    <w:rsid w:val="008A68B8"/>
    <w:rsid w:val="008A691A"/>
    <w:rsid w:val="008A6E52"/>
    <w:rsid w:val="008A7CE4"/>
    <w:rsid w:val="008B0A15"/>
    <w:rsid w:val="008B11FB"/>
    <w:rsid w:val="008B1BD5"/>
    <w:rsid w:val="008B243F"/>
    <w:rsid w:val="008B3A71"/>
    <w:rsid w:val="008B3F0C"/>
    <w:rsid w:val="008B5698"/>
    <w:rsid w:val="008B574F"/>
    <w:rsid w:val="008B79A6"/>
    <w:rsid w:val="008C14ED"/>
    <w:rsid w:val="008C17F5"/>
    <w:rsid w:val="008C201B"/>
    <w:rsid w:val="008C2CE8"/>
    <w:rsid w:val="008C3248"/>
    <w:rsid w:val="008C4EF2"/>
    <w:rsid w:val="008C53FC"/>
    <w:rsid w:val="008C584A"/>
    <w:rsid w:val="008C6CF3"/>
    <w:rsid w:val="008C7531"/>
    <w:rsid w:val="008D0133"/>
    <w:rsid w:val="008D1CFC"/>
    <w:rsid w:val="008D2370"/>
    <w:rsid w:val="008D2756"/>
    <w:rsid w:val="008D3814"/>
    <w:rsid w:val="008D4C54"/>
    <w:rsid w:val="008D566A"/>
    <w:rsid w:val="008D67EA"/>
    <w:rsid w:val="008D72CC"/>
    <w:rsid w:val="008E12B4"/>
    <w:rsid w:val="008E269F"/>
    <w:rsid w:val="008E26C8"/>
    <w:rsid w:val="008E35EA"/>
    <w:rsid w:val="008E3A0C"/>
    <w:rsid w:val="008E4049"/>
    <w:rsid w:val="008E4B31"/>
    <w:rsid w:val="008E5933"/>
    <w:rsid w:val="008E67CF"/>
    <w:rsid w:val="008E698F"/>
    <w:rsid w:val="008F1474"/>
    <w:rsid w:val="008F2567"/>
    <w:rsid w:val="008F2963"/>
    <w:rsid w:val="008F40B4"/>
    <w:rsid w:val="008F4826"/>
    <w:rsid w:val="008F5B00"/>
    <w:rsid w:val="008F5D0E"/>
    <w:rsid w:val="0090022F"/>
    <w:rsid w:val="009004EF"/>
    <w:rsid w:val="0090087E"/>
    <w:rsid w:val="00901519"/>
    <w:rsid w:val="00901E9B"/>
    <w:rsid w:val="009021B0"/>
    <w:rsid w:val="00904930"/>
    <w:rsid w:val="009076A2"/>
    <w:rsid w:val="0091071C"/>
    <w:rsid w:val="00910A33"/>
    <w:rsid w:val="0091173E"/>
    <w:rsid w:val="00914B78"/>
    <w:rsid w:val="009163C2"/>
    <w:rsid w:val="00920743"/>
    <w:rsid w:val="009247E5"/>
    <w:rsid w:val="00924F1D"/>
    <w:rsid w:val="0092608D"/>
    <w:rsid w:val="00926B49"/>
    <w:rsid w:val="00927EA8"/>
    <w:rsid w:val="00930152"/>
    <w:rsid w:val="009307B7"/>
    <w:rsid w:val="009308EB"/>
    <w:rsid w:val="0093121A"/>
    <w:rsid w:val="00931753"/>
    <w:rsid w:val="009345F5"/>
    <w:rsid w:val="00934AAB"/>
    <w:rsid w:val="00934E78"/>
    <w:rsid w:val="009351F2"/>
    <w:rsid w:val="0093628D"/>
    <w:rsid w:val="0093654F"/>
    <w:rsid w:val="00936CC6"/>
    <w:rsid w:val="0094260A"/>
    <w:rsid w:val="00944077"/>
    <w:rsid w:val="00944140"/>
    <w:rsid w:val="009444E1"/>
    <w:rsid w:val="00944528"/>
    <w:rsid w:val="00946368"/>
    <w:rsid w:val="00946A8B"/>
    <w:rsid w:val="00950B61"/>
    <w:rsid w:val="00950F2F"/>
    <w:rsid w:val="009510D5"/>
    <w:rsid w:val="00951336"/>
    <w:rsid w:val="00952AD3"/>
    <w:rsid w:val="00952ECB"/>
    <w:rsid w:val="00953701"/>
    <w:rsid w:val="00953A87"/>
    <w:rsid w:val="009563EE"/>
    <w:rsid w:val="00956E5F"/>
    <w:rsid w:val="0095740A"/>
    <w:rsid w:val="0095783E"/>
    <w:rsid w:val="00957D9A"/>
    <w:rsid w:val="00963E84"/>
    <w:rsid w:val="00963F10"/>
    <w:rsid w:val="009647C5"/>
    <w:rsid w:val="0096572F"/>
    <w:rsid w:val="00970F07"/>
    <w:rsid w:val="00971B6A"/>
    <w:rsid w:val="00971F63"/>
    <w:rsid w:val="0097283E"/>
    <w:rsid w:val="0097294A"/>
    <w:rsid w:val="00974B24"/>
    <w:rsid w:val="009805AB"/>
    <w:rsid w:val="00980697"/>
    <w:rsid w:val="0098099A"/>
    <w:rsid w:val="009811F8"/>
    <w:rsid w:val="009868C7"/>
    <w:rsid w:val="00986A25"/>
    <w:rsid w:val="00987675"/>
    <w:rsid w:val="00987D92"/>
    <w:rsid w:val="009919C8"/>
    <w:rsid w:val="00991A32"/>
    <w:rsid w:val="009946A3"/>
    <w:rsid w:val="00996E11"/>
    <w:rsid w:val="009A0057"/>
    <w:rsid w:val="009A073E"/>
    <w:rsid w:val="009A13DD"/>
    <w:rsid w:val="009A1538"/>
    <w:rsid w:val="009A59E9"/>
    <w:rsid w:val="009A60EC"/>
    <w:rsid w:val="009A7D77"/>
    <w:rsid w:val="009B031E"/>
    <w:rsid w:val="009B1C07"/>
    <w:rsid w:val="009B263A"/>
    <w:rsid w:val="009B2AAF"/>
    <w:rsid w:val="009B3B67"/>
    <w:rsid w:val="009B3BDD"/>
    <w:rsid w:val="009B3D5C"/>
    <w:rsid w:val="009B3EEB"/>
    <w:rsid w:val="009B4806"/>
    <w:rsid w:val="009B6812"/>
    <w:rsid w:val="009B6A2C"/>
    <w:rsid w:val="009C0B9B"/>
    <w:rsid w:val="009C10C5"/>
    <w:rsid w:val="009C1540"/>
    <w:rsid w:val="009C4571"/>
    <w:rsid w:val="009C554A"/>
    <w:rsid w:val="009C65BA"/>
    <w:rsid w:val="009C6A6A"/>
    <w:rsid w:val="009C7CEA"/>
    <w:rsid w:val="009D0BCD"/>
    <w:rsid w:val="009D11F1"/>
    <w:rsid w:val="009D2D45"/>
    <w:rsid w:val="009D4873"/>
    <w:rsid w:val="009D5952"/>
    <w:rsid w:val="009D6491"/>
    <w:rsid w:val="009E113A"/>
    <w:rsid w:val="009E141A"/>
    <w:rsid w:val="009E27E8"/>
    <w:rsid w:val="009E3098"/>
    <w:rsid w:val="009E3DBF"/>
    <w:rsid w:val="009E4C8E"/>
    <w:rsid w:val="009E5157"/>
    <w:rsid w:val="009E70BF"/>
    <w:rsid w:val="009E72FF"/>
    <w:rsid w:val="009F0087"/>
    <w:rsid w:val="009F0788"/>
    <w:rsid w:val="009F1CA7"/>
    <w:rsid w:val="009F33BB"/>
    <w:rsid w:val="009F38E3"/>
    <w:rsid w:val="009F498E"/>
    <w:rsid w:val="009F5003"/>
    <w:rsid w:val="009F5204"/>
    <w:rsid w:val="009F582E"/>
    <w:rsid w:val="009F631E"/>
    <w:rsid w:val="009F7205"/>
    <w:rsid w:val="009F7624"/>
    <w:rsid w:val="009F7657"/>
    <w:rsid w:val="009F7ABC"/>
    <w:rsid w:val="00A0065E"/>
    <w:rsid w:val="00A01684"/>
    <w:rsid w:val="00A03336"/>
    <w:rsid w:val="00A0600B"/>
    <w:rsid w:val="00A06621"/>
    <w:rsid w:val="00A067D9"/>
    <w:rsid w:val="00A07884"/>
    <w:rsid w:val="00A10A1F"/>
    <w:rsid w:val="00A10B72"/>
    <w:rsid w:val="00A1186D"/>
    <w:rsid w:val="00A135B3"/>
    <w:rsid w:val="00A14917"/>
    <w:rsid w:val="00A155D7"/>
    <w:rsid w:val="00A17061"/>
    <w:rsid w:val="00A170AD"/>
    <w:rsid w:val="00A17100"/>
    <w:rsid w:val="00A1781D"/>
    <w:rsid w:val="00A20FD7"/>
    <w:rsid w:val="00A2158F"/>
    <w:rsid w:val="00A219FD"/>
    <w:rsid w:val="00A21DF9"/>
    <w:rsid w:val="00A220EC"/>
    <w:rsid w:val="00A22A3F"/>
    <w:rsid w:val="00A23784"/>
    <w:rsid w:val="00A23B18"/>
    <w:rsid w:val="00A24A53"/>
    <w:rsid w:val="00A251D9"/>
    <w:rsid w:val="00A252E4"/>
    <w:rsid w:val="00A26135"/>
    <w:rsid w:val="00A26893"/>
    <w:rsid w:val="00A274C6"/>
    <w:rsid w:val="00A2788E"/>
    <w:rsid w:val="00A27B16"/>
    <w:rsid w:val="00A314C6"/>
    <w:rsid w:val="00A31653"/>
    <w:rsid w:val="00A31D27"/>
    <w:rsid w:val="00A32BFD"/>
    <w:rsid w:val="00A33209"/>
    <w:rsid w:val="00A3372A"/>
    <w:rsid w:val="00A33C4E"/>
    <w:rsid w:val="00A36093"/>
    <w:rsid w:val="00A40555"/>
    <w:rsid w:val="00A4220D"/>
    <w:rsid w:val="00A44217"/>
    <w:rsid w:val="00A44AFB"/>
    <w:rsid w:val="00A457CE"/>
    <w:rsid w:val="00A4599D"/>
    <w:rsid w:val="00A461C6"/>
    <w:rsid w:val="00A47CDA"/>
    <w:rsid w:val="00A47DD3"/>
    <w:rsid w:val="00A51050"/>
    <w:rsid w:val="00A514FA"/>
    <w:rsid w:val="00A526DD"/>
    <w:rsid w:val="00A53092"/>
    <w:rsid w:val="00A53352"/>
    <w:rsid w:val="00A54906"/>
    <w:rsid w:val="00A55249"/>
    <w:rsid w:val="00A56058"/>
    <w:rsid w:val="00A56A1E"/>
    <w:rsid w:val="00A5744F"/>
    <w:rsid w:val="00A574D6"/>
    <w:rsid w:val="00A57757"/>
    <w:rsid w:val="00A57D86"/>
    <w:rsid w:val="00A64268"/>
    <w:rsid w:val="00A649DA"/>
    <w:rsid w:val="00A64DA6"/>
    <w:rsid w:val="00A6533D"/>
    <w:rsid w:val="00A667BB"/>
    <w:rsid w:val="00A67317"/>
    <w:rsid w:val="00A705B3"/>
    <w:rsid w:val="00A707F7"/>
    <w:rsid w:val="00A72EE0"/>
    <w:rsid w:val="00A73EBD"/>
    <w:rsid w:val="00A755F6"/>
    <w:rsid w:val="00A75689"/>
    <w:rsid w:val="00A82C32"/>
    <w:rsid w:val="00A832BB"/>
    <w:rsid w:val="00A83A1A"/>
    <w:rsid w:val="00A844AD"/>
    <w:rsid w:val="00A846D0"/>
    <w:rsid w:val="00A846EB"/>
    <w:rsid w:val="00A84F44"/>
    <w:rsid w:val="00A85167"/>
    <w:rsid w:val="00A85E48"/>
    <w:rsid w:val="00A90CCC"/>
    <w:rsid w:val="00A90E40"/>
    <w:rsid w:val="00A92991"/>
    <w:rsid w:val="00A92B16"/>
    <w:rsid w:val="00A9350E"/>
    <w:rsid w:val="00A9542D"/>
    <w:rsid w:val="00A97459"/>
    <w:rsid w:val="00A975E7"/>
    <w:rsid w:val="00AA16AB"/>
    <w:rsid w:val="00AA1F60"/>
    <w:rsid w:val="00AA2718"/>
    <w:rsid w:val="00AA31F4"/>
    <w:rsid w:val="00AA3D1F"/>
    <w:rsid w:val="00AA47C0"/>
    <w:rsid w:val="00AB0118"/>
    <w:rsid w:val="00AB02E3"/>
    <w:rsid w:val="00AB178D"/>
    <w:rsid w:val="00AB1A2E"/>
    <w:rsid w:val="00AB72FA"/>
    <w:rsid w:val="00AC01E3"/>
    <w:rsid w:val="00AC0588"/>
    <w:rsid w:val="00AC0EF2"/>
    <w:rsid w:val="00AC1E02"/>
    <w:rsid w:val="00AC2932"/>
    <w:rsid w:val="00AC45AD"/>
    <w:rsid w:val="00AC4C8C"/>
    <w:rsid w:val="00AC5366"/>
    <w:rsid w:val="00AC591C"/>
    <w:rsid w:val="00AC6C87"/>
    <w:rsid w:val="00AC6FE8"/>
    <w:rsid w:val="00AC7A44"/>
    <w:rsid w:val="00AC7C07"/>
    <w:rsid w:val="00AD04EC"/>
    <w:rsid w:val="00AD0BAD"/>
    <w:rsid w:val="00AD226E"/>
    <w:rsid w:val="00AD3521"/>
    <w:rsid w:val="00AD3B12"/>
    <w:rsid w:val="00AD3C9A"/>
    <w:rsid w:val="00AD42F9"/>
    <w:rsid w:val="00AD4359"/>
    <w:rsid w:val="00AD4B8D"/>
    <w:rsid w:val="00AD7586"/>
    <w:rsid w:val="00AD781A"/>
    <w:rsid w:val="00AE0B76"/>
    <w:rsid w:val="00AE1668"/>
    <w:rsid w:val="00AE18F2"/>
    <w:rsid w:val="00AE4FC5"/>
    <w:rsid w:val="00AE5182"/>
    <w:rsid w:val="00AE7E06"/>
    <w:rsid w:val="00AE7EA6"/>
    <w:rsid w:val="00AE7F81"/>
    <w:rsid w:val="00AF0E2F"/>
    <w:rsid w:val="00AF1289"/>
    <w:rsid w:val="00AF2A9E"/>
    <w:rsid w:val="00AF481D"/>
    <w:rsid w:val="00AF5540"/>
    <w:rsid w:val="00AF6616"/>
    <w:rsid w:val="00AF66A3"/>
    <w:rsid w:val="00AF6EEE"/>
    <w:rsid w:val="00AF75B3"/>
    <w:rsid w:val="00AF78E1"/>
    <w:rsid w:val="00B007F9"/>
    <w:rsid w:val="00B0093A"/>
    <w:rsid w:val="00B02BE7"/>
    <w:rsid w:val="00B03501"/>
    <w:rsid w:val="00B039F4"/>
    <w:rsid w:val="00B05556"/>
    <w:rsid w:val="00B05D6A"/>
    <w:rsid w:val="00B10F5E"/>
    <w:rsid w:val="00B118E1"/>
    <w:rsid w:val="00B1324F"/>
    <w:rsid w:val="00B132CE"/>
    <w:rsid w:val="00B13385"/>
    <w:rsid w:val="00B146D1"/>
    <w:rsid w:val="00B1565F"/>
    <w:rsid w:val="00B15790"/>
    <w:rsid w:val="00B16CD4"/>
    <w:rsid w:val="00B172AF"/>
    <w:rsid w:val="00B210B4"/>
    <w:rsid w:val="00B212C7"/>
    <w:rsid w:val="00B219DF"/>
    <w:rsid w:val="00B21A9C"/>
    <w:rsid w:val="00B246B0"/>
    <w:rsid w:val="00B24D42"/>
    <w:rsid w:val="00B25129"/>
    <w:rsid w:val="00B2572D"/>
    <w:rsid w:val="00B26200"/>
    <w:rsid w:val="00B269B6"/>
    <w:rsid w:val="00B26F13"/>
    <w:rsid w:val="00B312E4"/>
    <w:rsid w:val="00B318E6"/>
    <w:rsid w:val="00B3403C"/>
    <w:rsid w:val="00B3475E"/>
    <w:rsid w:val="00B34A77"/>
    <w:rsid w:val="00B35354"/>
    <w:rsid w:val="00B356AF"/>
    <w:rsid w:val="00B357A4"/>
    <w:rsid w:val="00B35E28"/>
    <w:rsid w:val="00B36749"/>
    <w:rsid w:val="00B3785D"/>
    <w:rsid w:val="00B40530"/>
    <w:rsid w:val="00B40DBF"/>
    <w:rsid w:val="00B4478B"/>
    <w:rsid w:val="00B44F0D"/>
    <w:rsid w:val="00B47CB6"/>
    <w:rsid w:val="00B50CBE"/>
    <w:rsid w:val="00B51073"/>
    <w:rsid w:val="00B52867"/>
    <w:rsid w:val="00B54E21"/>
    <w:rsid w:val="00B572D0"/>
    <w:rsid w:val="00B57D2D"/>
    <w:rsid w:val="00B57FBC"/>
    <w:rsid w:val="00B60069"/>
    <w:rsid w:val="00B60DD4"/>
    <w:rsid w:val="00B6115E"/>
    <w:rsid w:val="00B61977"/>
    <w:rsid w:val="00B63956"/>
    <w:rsid w:val="00B650F6"/>
    <w:rsid w:val="00B668AE"/>
    <w:rsid w:val="00B70458"/>
    <w:rsid w:val="00B706AF"/>
    <w:rsid w:val="00B734A4"/>
    <w:rsid w:val="00B734AA"/>
    <w:rsid w:val="00B7394C"/>
    <w:rsid w:val="00B73A7D"/>
    <w:rsid w:val="00B74721"/>
    <w:rsid w:val="00B74A40"/>
    <w:rsid w:val="00B776C7"/>
    <w:rsid w:val="00B77A07"/>
    <w:rsid w:val="00B77C5C"/>
    <w:rsid w:val="00B77CD6"/>
    <w:rsid w:val="00B803F1"/>
    <w:rsid w:val="00B815CE"/>
    <w:rsid w:val="00B821E4"/>
    <w:rsid w:val="00B82A44"/>
    <w:rsid w:val="00B82C28"/>
    <w:rsid w:val="00B8306E"/>
    <w:rsid w:val="00B83B27"/>
    <w:rsid w:val="00B8417D"/>
    <w:rsid w:val="00B8498D"/>
    <w:rsid w:val="00B85B91"/>
    <w:rsid w:val="00B86489"/>
    <w:rsid w:val="00B86679"/>
    <w:rsid w:val="00B87EB3"/>
    <w:rsid w:val="00B87FB5"/>
    <w:rsid w:val="00B9146A"/>
    <w:rsid w:val="00B93F67"/>
    <w:rsid w:val="00B94E4D"/>
    <w:rsid w:val="00B94E80"/>
    <w:rsid w:val="00B97562"/>
    <w:rsid w:val="00B978EC"/>
    <w:rsid w:val="00BA191B"/>
    <w:rsid w:val="00BA1BD6"/>
    <w:rsid w:val="00BA429C"/>
    <w:rsid w:val="00BA4762"/>
    <w:rsid w:val="00BA5627"/>
    <w:rsid w:val="00BA59C7"/>
    <w:rsid w:val="00BA5B5A"/>
    <w:rsid w:val="00BB17CC"/>
    <w:rsid w:val="00BB1C9E"/>
    <w:rsid w:val="00BB1CBF"/>
    <w:rsid w:val="00BB29E5"/>
    <w:rsid w:val="00BB3A42"/>
    <w:rsid w:val="00BB3E7E"/>
    <w:rsid w:val="00BB3FE6"/>
    <w:rsid w:val="00BB4BD5"/>
    <w:rsid w:val="00BB51CA"/>
    <w:rsid w:val="00BB620D"/>
    <w:rsid w:val="00BB665E"/>
    <w:rsid w:val="00BB6B64"/>
    <w:rsid w:val="00BC0522"/>
    <w:rsid w:val="00BC2573"/>
    <w:rsid w:val="00BC40EA"/>
    <w:rsid w:val="00BC4AD1"/>
    <w:rsid w:val="00BC6900"/>
    <w:rsid w:val="00BC6F21"/>
    <w:rsid w:val="00BC74AA"/>
    <w:rsid w:val="00BD06C4"/>
    <w:rsid w:val="00BD100F"/>
    <w:rsid w:val="00BD192C"/>
    <w:rsid w:val="00BD2670"/>
    <w:rsid w:val="00BD430C"/>
    <w:rsid w:val="00BD435A"/>
    <w:rsid w:val="00BD4C29"/>
    <w:rsid w:val="00BD6E4C"/>
    <w:rsid w:val="00BD7777"/>
    <w:rsid w:val="00BD77EA"/>
    <w:rsid w:val="00BE081D"/>
    <w:rsid w:val="00BE09CB"/>
    <w:rsid w:val="00BE0E9F"/>
    <w:rsid w:val="00BE166D"/>
    <w:rsid w:val="00BE1A61"/>
    <w:rsid w:val="00BE1B4C"/>
    <w:rsid w:val="00BE227E"/>
    <w:rsid w:val="00BE2528"/>
    <w:rsid w:val="00BE32E9"/>
    <w:rsid w:val="00BE392E"/>
    <w:rsid w:val="00BE5BF2"/>
    <w:rsid w:val="00BE5C1E"/>
    <w:rsid w:val="00BE618C"/>
    <w:rsid w:val="00BE6CE7"/>
    <w:rsid w:val="00BE762B"/>
    <w:rsid w:val="00BF01EC"/>
    <w:rsid w:val="00BF27AB"/>
    <w:rsid w:val="00BF3139"/>
    <w:rsid w:val="00BF44E5"/>
    <w:rsid w:val="00BF525B"/>
    <w:rsid w:val="00BF56D8"/>
    <w:rsid w:val="00BF6F3B"/>
    <w:rsid w:val="00BF75BF"/>
    <w:rsid w:val="00C00AF1"/>
    <w:rsid w:val="00C00D3E"/>
    <w:rsid w:val="00C00F8D"/>
    <w:rsid w:val="00C011C0"/>
    <w:rsid w:val="00C03202"/>
    <w:rsid w:val="00C067CC"/>
    <w:rsid w:val="00C06E78"/>
    <w:rsid w:val="00C07223"/>
    <w:rsid w:val="00C111CA"/>
    <w:rsid w:val="00C11C4A"/>
    <w:rsid w:val="00C14796"/>
    <w:rsid w:val="00C1525D"/>
    <w:rsid w:val="00C15DB4"/>
    <w:rsid w:val="00C160CD"/>
    <w:rsid w:val="00C16C87"/>
    <w:rsid w:val="00C20F15"/>
    <w:rsid w:val="00C216CC"/>
    <w:rsid w:val="00C21D01"/>
    <w:rsid w:val="00C22BDE"/>
    <w:rsid w:val="00C23D0E"/>
    <w:rsid w:val="00C2521C"/>
    <w:rsid w:val="00C25E93"/>
    <w:rsid w:val="00C2680B"/>
    <w:rsid w:val="00C271BE"/>
    <w:rsid w:val="00C305A1"/>
    <w:rsid w:val="00C30CE0"/>
    <w:rsid w:val="00C30D4F"/>
    <w:rsid w:val="00C33044"/>
    <w:rsid w:val="00C358A8"/>
    <w:rsid w:val="00C3594C"/>
    <w:rsid w:val="00C37664"/>
    <w:rsid w:val="00C401E3"/>
    <w:rsid w:val="00C419F2"/>
    <w:rsid w:val="00C4214D"/>
    <w:rsid w:val="00C4257B"/>
    <w:rsid w:val="00C42598"/>
    <w:rsid w:val="00C438A2"/>
    <w:rsid w:val="00C45FF5"/>
    <w:rsid w:val="00C47387"/>
    <w:rsid w:val="00C47487"/>
    <w:rsid w:val="00C47F36"/>
    <w:rsid w:val="00C52582"/>
    <w:rsid w:val="00C52D8D"/>
    <w:rsid w:val="00C53A0E"/>
    <w:rsid w:val="00C53EB7"/>
    <w:rsid w:val="00C56F7B"/>
    <w:rsid w:val="00C57989"/>
    <w:rsid w:val="00C57B54"/>
    <w:rsid w:val="00C61D1B"/>
    <w:rsid w:val="00C6258F"/>
    <w:rsid w:val="00C62970"/>
    <w:rsid w:val="00C63236"/>
    <w:rsid w:val="00C63466"/>
    <w:rsid w:val="00C63A64"/>
    <w:rsid w:val="00C63B20"/>
    <w:rsid w:val="00C647BC"/>
    <w:rsid w:val="00C655FD"/>
    <w:rsid w:val="00C65FDC"/>
    <w:rsid w:val="00C669F3"/>
    <w:rsid w:val="00C66D7D"/>
    <w:rsid w:val="00C67586"/>
    <w:rsid w:val="00C7175F"/>
    <w:rsid w:val="00C71D3F"/>
    <w:rsid w:val="00C72078"/>
    <w:rsid w:val="00C72F4D"/>
    <w:rsid w:val="00C74D0C"/>
    <w:rsid w:val="00C75C62"/>
    <w:rsid w:val="00C76389"/>
    <w:rsid w:val="00C77192"/>
    <w:rsid w:val="00C77D9A"/>
    <w:rsid w:val="00C8119B"/>
    <w:rsid w:val="00C81852"/>
    <w:rsid w:val="00C81B30"/>
    <w:rsid w:val="00C83B98"/>
    <w:rsid w:val="00C84C6D"/>
    <w:rsid w:val="00C85F85"/>
    <w:rsid w:val="00C86C0C"/>
    <w:rsid w:val="00C87196"/>
    <w:rsid w:val="00C87978"/>
    <w:rsid w:val="00C87C64"/>
    <w:rsid w:val="00C901E2"/>
    <w:rsid w:val="00C902D6"/>
    <w:rsid w:val="00C91E7B"/>
    <w:rsid w:val="00C92626"/>
    <w:rsid w:val="00C93C45"/>
    <w:rsid w:val="00C93CB7"/>
    <w:rsid w:val="00C941CD"/>
    <w:rsid w:val="00C94F01"/>
    <w:rsid w:val="00C95263"/>
    <w:rsid w:val="00C9549B"/>
    <w:rsid w:val="00C967DA"/>
    <w:rsid w:val="00C97359"/>
    <w:rsid w:val="00C978EA"/>
    <w:rsid w:val="00CA07FB"/>
    <w:rsid w:val="00CA2ED7"/>
    <w:rsid w:val="00CA3A29"/>
    <w:rsid w:val="00CA4380"/>
    <w:rsid w:val="00CA464B"/>
    <w:rsid w:val="00CA4A55"/>
    <w:rsid w:val="00CA4BB3"/>
    <w:rsid w:val="00CA6868"/>
    <w:rsid w:val="00CB0652"/>
    <w:rsid w:val="00CB0D54"/>
    <w:rsid w:val="00CB2A3D"/>
    <w:rsid w:val="00CB2EEE"/>
    <w:rsid w:val="00CB3FCF"/>
    <w:rsid w:val="00CB42E4"/>
    <w:rsid w:val="00CB65C3"/>
    <w:rsid w:val="00CB7003"/>
    <w:rsid w:val="00CC081F"/>
    <w:rsid w:val="00CC0F16"/>
    <w:rsid w:val="00CC4557"/>
    <w:rsid w:val="00CC507F"/>
    <w:rsid w:val="00CC5AF7"/>
    <w:rsid w:val="00CC5DD9"/>
    <w:rsid w:val="00CC6D8C"/>
    <w:rsid w:val="00CD084D"/>
    <w:rsid w:val="00CD0D17"/>
    <w:rsid w:val="00CD1239"/>
    <w:rsid w:val="00CD14E3"/>
    <w:rsid w:val="00CD18B0"/>
    <w:rsid w:val="00CD1BE6"/>
    <w:rsid w:val="00CD2CE8"/>
    <w:rsid w:val="00CD2ED5"/>
    <w:rsid w:val="00CD485F"/>
    <w:rsid w:val="00CD4D16"/>
    <w:rsid w:val="00CD5F1E"/>
    <w:rsid w:val="00CD618B"/>
    <w:rsid w:val="00CD784E"/>
    <w:rsid w:val="00CE051B"/>
    <w:rsid w:val="00CE072B"/>
    <w:rsid w:val="00CE08C7"/>
    <w:rsid w:val="00CE1658"/>
    <w:rsid w:val="00CE178B"/>
    <w:rsid w:val="00CE40C2"/>
    <w:rsid w:val="00CE44AB"/>
    <w:rsid w:val="00CE7F41"/>
    <w:rsid w:val="00CF4845"/>
    <w:rsid w:val="00CF4BF5"/>
    <w:rsid w:val="00CF570B"/>
    <w:rsid w:val="00CF6502"/>
    <w:rsid w:val="00CF72EE"/>
    <w:rsid w:val="00CF7BF9"/>
    <w:rsid w:val="00D00047"/>
    <w:rsid w:val="00D00855"/>
    <w:rsid w:val="00D009E4"/>
    <w:rsid w:val="00D00A08"/>
    <w:rsid w:val="00D0132B"/>
    <w:rsid w:val="00D021B2"/>
    <w:rsid w:val="00D02365"/>
    <w:rsid w:val="00D02F5A"/>
    <w:rsid w:val="00D040B3"/>
    <w:rsid w:val="00D04E8B"/>
    <w:rsid w:val="00D05958"/>
    <w:rsid w:val="00D05AF2"/>
    <w:rsid w:val="00D10607"/>
    <w:rsid w:val="00D12A7D"/>
    <w:rsid w:val="00D135FC"/>
    <w:rsid w:val="00D14249"/>
    <w:rsid w:val="00D1455F"/>
    <w:rsid w:val="00D16E69"/>
    <w:rsid w:val="00D17A6B"/>
    <w:rsid w:val="00D205BE"/>
    <w:rsid w:val="00D21192"/>
    <w:rsid w:val="00D2125B"/>
    <w:rsid w:val="00D2128D"/>
    <w:rsid w:val="00D215C6"/>
    <w:rsid w:val="00D21660"/>
    <w:rsid w:val="00D217E0"/>
    <w:rsid w:val="00D227D5"/>
    <w:rsid w:val="00D26839"/>
    <w:rsid w:val="00D2685E"/>
    <w:rsid w:val="00D26F42"/>
    <w:rsid w:val="00D2783D"/>
    <w:rsid w:val="00D30F1B"/>
    <w:rsid w:val="00D317E5"/>
    <w:rsid w:val="00D31D18"/>
    <w:rsid w:val="00D323AC"/>
    <w:rsid w:val="00D34114"/>
    <w:rsid w:val="00D34B00"/>
    <w:rsid w:val="00D37313"/>
    <w:rsid w:val="00D40A27"/>
    <w:rsid w:val="00D40F01"/>
    <w:rsid w:val="00D4191E"/>
    <w:rsid w:val="00D430D3"/>
    <w:rsid w:val="00D43EEE"/>
    <w:rsid w:val="00D4441F"/>
    <w:rsid w:val="00D44613"/>
    <w:rsid w:val="00D45D8A"/>
    <w:rsid w:val="00D50010"/>
    <w:rsid w:val="00D50CE4"/>
    <w:rsid w:val="00D51BA7"/>
    <w:rsid w:val="00D53002"/>
    <w:rsid w:val="00D543E8"/>
    <w:rsid w:val="00D54C76"/>
    <w:rsid w:val="00D55BDE"/>
    <w:rsid w:val="00D61BD8"/>
    <w:rsid w:val="00D639B3"/>
    <w:rsid w:val="00D64389"/>
    <w:rsid w:val="00D64D72"/>
    <w:rsid w:val="00D652D4"/>
    <w:rsid w:val="00D6670E"/>
    <w:rsid w:val="00D67BB1"/>
    <w:rsid w:val="00D708A2"/>
    <w:rsid w:val="00D70F91"/>
    <w:rsid w:val="00D71CAB"/>
    <w:rsid w:val="00D72651"/>
    <w:rsid w:val="00D72DF4"/>
    <w:rsid w:val="00D73CC7"/>
    <w:rsid w:val="00D766F8"/>
    <w:rsid w:val="00D800BB"/>
    <w:rsid w:val="00D81622"/>
    <w:rsid w:val="00D82496"/>
    <w:rsid w:val="00D835DD"/>
    <w:rsid w:val="00D83E70"/>
    <w:rsid w:val="00D8454E"/>
    <w:rsid w:val="00D845F1"/>
    <w:rsid w:val="00D857D0"/>
    <w:rsid w:val="00D865A4"/>
    <w:rsid w:val="00D91136"/>
    <w:rsid w:val="00D932F6"/>
    <w:rsid w:val="00D942B1"/>
    <w:rsid w:val="00D94D58"/>
    <w:rsid w:val="00D95312"/>
    <w:rsid w:val="00D95D49"/>
    <w:rsid w:val="00D96089"/>
    <w:rsid w:val="00D973B1"/>
    <w:rsid w:val="00DA008A"/>
    <w:rsid w:val="00DA076E"/>
    <w:rsid w:val="00DA0BB7"/>
    <w:rsid w:val="00DA1A1B"/>
    <w:rsid w:val="00DA42E4"/>
    <w:rsid w:val="00DA543E"/>
    <w:rsid w:val="00DA593B"/>
    <w:rsid w:val="00DA657B"/>
    <w:rsid w:val="00DB18AF"/>
    <w:rsid w:val="00DB1DD2"/>
    <w:rsid w:val="00DB2AEF"/>
    <w:rsid w:val="00DB3303"/>
    <w:rsid w:val="00DB3D89"/>
    <w:rsid w:val="00DB4A2E"/>
    <w:rsid w:val="00DB5126"/>
    <w:rsid w:val="00DB54AE"/>
    <w:rsid w:val="00DB6653"/>
    <w:rsid w:val="00DB74AF"/>
    <w:rsid w:val="00DC01D6"/>
    <w:rsid w:val="00DC0584"/>
    <w:rsid w:val="00DC0CE7"/>
    <w:rsid w:val="00DC19E4"/>
    <w:rsid w:val="00DC3C21"/>
    <w:rsid w:val="00DC4AB4"/>
    <w:rsid w:val="00DC6ACD"/>
    <w:rsid w:val="00DD0403"/>
    <w:rsid w:val="00DD07C5"/>
    <w:rsid w:val="00DD1085"/>
    <w:rsid w:val="00DD32D1"/>
    <w:rsid w:val="00DD3970"/>
    <w:rsid w:val="00DD41BE"/>
    <w:rsid w:val="00DD47C2"/>
    <w:rsid w:val="00DD4FAE"/>
    <w:rsid w:val="00DD56F4"/>
    <w:rsid w:val="00DD6537"/>
    <w:rsid w:val="00DD7904"/>
    <w:rsid w:val="00DE3296"/>
    <w:rsid w:val="00DE4D8F"/>
    <w:rsid w:val="00DE4FEF"/>
    <w:rsid w:val="00DE5314"/>
    <w:rsid w:val="00DF08CF"/>
    <w:rsid w:val="00DF14D2"/>
    <w:rsid w:val="00DF1711"/>
    <w:rsid w:val="00DF1F3F"/>
    <w:rsid w:val="00DF3736"/>
    <w:rsid w:val="00DF37E4"/>
    <w:rsid w:val="00DF47BB"/>
    <w:rsid w:val="00DF62BA"/>
    <w:rsid w:val="00DF636A"/>
    <w:rsid w:val="00DF6991"/>
    <w:rsid w:val="00DF74BD"/>
    <w:rsid w:val="00DF7652"/>
    <w:rsid w:val="00E01A46"/>
    <w:rsid w:val="00E04437"/>
    <w:rsid w:val="00E04CEA"/>
    <w:rsid w:val="00E0620E"/>
    <w:rsid w:val="00E0658B"/>
    <w:rsid w:val="00E07C96"/>
    <w:rsid w:val="00E07F32"/>
    <w:rsid w:val="00E1077F"/>
    <w:rsid w:val="00E1099A"/>
    <w:rsid w:val="00E10C71"/>
    <w:rsid w:val="00E11B3C"/>
    <w:rsid w:val="00E159E7"/>
    <w:rsid w:val="00E16BC8"/>
    <w:rsid w:val="00E2049D"/>
    <w:rsid w:val="00E21F05"/>
    <w:rsid w:val="00E21F96"/>
    <w:rsid w:val="00E3029C"/>
    <w:rsid w:val="00E310A0"/>
    <w:rsid w:val="00E31E7E"/>
    <w:rsid w:val="00E3231B"/>
    <w:rsid w:val="00E33456"/>
    <w:rsid w:val="00E34D88"/>
    <w:rsid w:val="00E367C7"/>
    <w:rsid w:val="00E372F3"/>
    <w:rsid w:val="00E373DE"/>
    <w:rsid w:val="00E4052E"/>
    <w:rsid w:val="00E40A5E"/>
    <w:rsid w:val="00E4157F"/>
    <w:rsid w:val="00E41648"/>
    <w:rsid w:val="00E4324F"/>
    <w:rsid w:val="00E444E5"/>
    <w:rsid w:val="00E44FDB"/>
    <w:rsid w:val="00E46FB7"/>
    <w:rsid w:val="00E478E0"/>
    <w:rsid w:val="00E50C65"/>
    <w:rsid w:val="00E51CD1"/>
    <w:rsid w:val="00E5252B"/>
    <w:rsid w:val="00E53130"/>
    <w:rsid w:val="00E531E3"/>
    <w:rsid w:val="00E54C5B"/>
    <w:rsid w:val="00E54CC8"/>
    <w:rsid w:val="00E55F82"/>
    <w:rsid w:val="00E561F7"/>
    <w:rsid w:val="00E56D51"/>
    <w:rsid w:val="00E5786D"/>
    <w:rsid w:val="00E60172"/>
    <w:rsid w:val="00E6060C"/>
    <w:rsid w:val="00E60F53"/>
    <w:rsid w:val="00E61979"/>
    <w:rsid w:val="00E63CB1"/>
    <w:rsid w:val="00E66525"/>
    <w:rsid w:val="00E671DA"/>
    <w:rsid w:val="00E709D4"/>
    <w:rsid w:val="00E7217D"/>
    <w:rsid w:val="00E74302"/>
    <w:rsid w:val="00E7432A"/>
    <w:rsid w:val="00E75413"/>
    <w:rsid w:val="00E76879"/>
    <w:rsid w:val="00E7786A"/>
    <w:rsid w:val="00E8147F"/>
    <w:rsid w:val="00E81490"/>
    <w:rsid w:val="00E82FF0"/>
    <w:rsid w:val="00E843E1"/>
    <w:rsid w:val="00E8535C"/>
    <w:rsid w:val="00E857D7"/>
    <w:rsid w:val="00E861B2"/>
    <w:rsid w:val="00E867F0"/>
    <w:rsid w:val="00E8715B"/>
    <w:rsid w:val="00E90341"/>
    <w:rsid w:val="00E916F3"/>
    <w:rsid w:val="00E91ECA"/>
    <w:rsid w:val="00E95A8F"/>
    <w:rsid w:val="00E96B88"/>
    <w:rsid w:val="00EA04F4"/>
    <w:rsid w:val="00EA1539"/>
    <w:rsid w:val="00EA3858"/>
    <w:rsid w:val="00EA5226"/>
    <w:rsid w:val="00EA553F"/>
    <w:rsid w:val="00EA6603"/>
    <w:rsid w:val="00EA7FAD"/>
    <w:rsid w:val="00EB020F"/>
    <w:rsid w:val="00EB097C"/>
    <w:rsid w:val="00EB0FE8"/>
    <w:rsid w:val="00EB143E"/>
    <w:rsid w:val="00EB1876"/>
    <w:rsid w:val="00EB1E04"/>
    <w:rsid w:val="00EB2461"/>
    <w:rsid w:val="00EB31E7"/>
    <w:rsid w:val="00EB3575"/>
    <w:rsid w:val="00EB6CE9"/>
    <w:rsid w:val="00EB6ED2"/>
    <w:rsid w:val="00EB7655"/>
    <w:rsid w:val="00EC0C51"/>
    <w:rsid w:val="00EC1D5F"/>
    <w:rsid w:val="00EC36E2"/>
    <w:rsid w:val="00EC616C"/>
    <w:rsid w:val="00EC6843"/>
    <w:rsid w:val="00EC6F80"/>
    <w:rsid w:val="00EC7713"/>
    <w:rsid w:val="00EC7A1E"/>
    <w:rsid w:val="00ED0F54"/>
    <w:rsid w:val="00ED168C"/>
    <w:rsid w:val="00ED197B"/>
    <w:rsid w:val="00ED2784"/>
    <w:rsid w:val="00ED2789"/>
    <w:rsid w:val="00ED27EA"/>
    <w:rsid w:val="00ED2F8F"/>
    <w:rsid w:val="00ED3518"/>
    <w:rsid w:val="00ED3FAD"/>
    <w:rsid w:val="00ED51F2"/>
    <w:rsid w:val="00ED5C29"/>
    <w:rsid w:val="00ED7161"/>
    <w:rsid w:val="00ED76D4"/>
    <w:rsid w:val="00EE0520"/>
    <w:rsid w:val="00EE55BB"/>
    <w:rsid w:val="00EE5B2D"/>
    <w:rsid w:val="00EE6138"/>
    <w:rsid w:val="00EE662A"/>
    <w:rsid w:val="00EE6DE7"/>
    <w:rsid w:val="00EE7D96"/>
    <w:rsid w:val="00EF3468"/>
    <w:rsid w:val="00EF5232"/>
    <w:rsid w:val="00F00367"/>
    <w:rsid w:val="00F00BBE"/>
    <w:rsid w:val="00F00C34"/>
    <w:rsid w:val="00F01B19"/>
    <w:rsid w:val="00F01CE4"/>
    <w:rsid w:val="00F01D8A"/>
    <w:rsid w:val="00F03039"/>
    <w:rsid w:val="00F03242"/>
    <w:rsid w:val="00F03781"/>
    <w:rsid w:val="00F039B6"/>
    <w:rsid w:val="00F04686"/>
    <w:rsid w:val="00F07BFD"/>
    <w:rsid w:val="00F10D0C"/>
    <w:rsid w:val="00F13278"/>
    <w:rsid w:val="00F13689"/>
    <w:rsid w:val="00F14DEA"/>
    <w:rsid w:val="00F152B4"/>
    <w:rsid w:val="00F1531D"/>
    <w:rsid w:val="00F15F73"/>
    <w:rsid w:val="00F175DD"/>
    <w:rsid w:val="00F2052A"/>
    <w:rsid w:val="00F22035"/>
    <w:rsid w:val="00F22AA4"/>
    <w:rsid w:val="00F250AD"/>
    <w:rsid w:val="00F257FD"/>
    <w:rsid w:val="00F26171"/>
    <w:rsid w:val="00F265A1"/>
    <w:rsid w:val="00F31F79"/>
    <w:rsid w:val="00F320E2"/>
    <w:rsid w:val="00F329A0"/>
    <w:rsid w:val="00F3333B"/>
    <w:rsid w:val="00F34150"/>
    <w:rsid w:val="00F35D4B"/>
    <w:rsid w:val="00F362A3"/>
    <w:rsid w:val="00F37D8E"/>
    <w:rsid w:val="00F37DE0"/>
    <w:rsid w:val="00F402E5"/>
    <w:rsid w:val="00F4040B"/>
    <w:rsid w:val="00F406BB"/>
    <w:rsid w:val="00F40D33"/>
    <w:rsid w:val="00F42733"/>
    <w:rsid w:val="00F43740"/>
    <w:rsid w:val="00F448D9"/>
    <w:rsid w:val="00F47454"/>
    <w:rsid w:val="00F529D9"/>
    <w:rsid w:val="00F53367"/>
    <w:rsid w:val="00F54EA4"/>
    <w:rsid w:val="00F54EAD"/>
    <w:rsid w:val="00F54EFA"/>
    <w:rsid w:val="00F55873"/>
    <w:rsid w:val="00F61A2A"/>
    <w:rsid w:val="00F64000"/>
    <w:rsid w:val="00F64845"/>
    <w:rsid w:val="00F66376"/>
    <w:rsid w:val="00F668B0"/>
    <w:rsid w:val="00F675F9"/>
    <w:rsid w:val="00F67A3D"/>
    <w:rsid w:val="00F70E1C"/>
    <w:rsid w:val="00F71F0B"/>
    <w:rsid w:val="00F7309F"/>
    <w:rsid w:val="00F73A73"/>
    <w:rsid w:val="00F757EA"/>
    <w:rsid w:val="00F76FDE"/>
    <w:rsid w:val="00F7743F"/>
    <w:rsid w:val="00F8029C"/>
    <w:rsid w:val="00F80EB7"/>
    <w:rsid w:val="00F8193A"/>
    <w:rsid w:val="00F8328B"/>
    <w:rsid w:val="00F83360"/>
    <w:rsid w:val="00F8414C"/>
    <w:rsid w:val="00F84CAB"/>
    <w:rsid w:val="00F85494"/>
    <w:rsid w:val="00F85EA7"/>
    <w:rsid w:val="00F911AA"/>
    <w:rsid w:val="00F95BE8"/>
    <w:rsid w:val="00F95E45"/>
    <w:rsid w:val="00F95EE4"/>
    <w:rsid w:val="00F97183"/>
    <w:rsid w:val="00FA0000"/>
    <w:rsid w:val="00FA009A"/>
    <w:rsid w:val="00FA1535"/>
    <w:rsid w:val="00FA2188"/>
    <w:rsid w:val="00FA2466"/>
    <w:rsid w:val="00FA3576"/>
    <w:rsid w:val="00FA358D"/>
    <w:rsid w:val="00FA4629"/>
    <w:rsid w:val="00FA5D08"/>
    <w:rsid w:val="00FA6E1D"/>
    <w:rsid w:val="00FB08D0"/>
    <w:rsid w:val="00FB2E2D"/>
    <w:rsid w:val="00FB3DD0"/>
    <w:rsid w:val="00FB48BD"/>
    <w:rsid w:val="00FB5100"/>
    <w:rsid w:val="00FC00FA"/>
    <w:rsid w:val="00FC0308"/>
    <w:rsid w:val="00FC03EE"/>
    <w:rsid w:val="00FC04DC"/>
    <w:rsid w:val="00FC0BAC"/>
    <w:rsid w:val="00FC0BF8"/>
    <w:rsid w:val="00FC289D"/>
    <w:rsid w:val="00FC3178"/>
    <w:rsid w:val="00FC3FC4"/>
    <w:rsid w:val="00FC561C"/>
    <w:rsid w:val="00FC5BD1"/>
    <w:rsid w:val="00FC5FFA"/>
    <w:rsid w:val="00FC6392"/>
    <w:rsid w:val="00FC71F6"/>
    <w:rsid w:val="00FC7C53"/>
    <w:rsid w:val="00FC7D1F"/>
    <w:rsid w:val="00FC7FD8"/>
    <w:rsid w:val="00FD00DE"/>
    <w:rsid w:val="00FD131C"/>
    <w:rsid w:val="00FD1798"/>
    <w:rsid w:val="00FD17D3"/>
    <w:rsid w:val="00FD2186"/>
    <w:rsid w:val="00FD2379"/>
    <w:rsid w:val="00FD3571"/>
    <w:rsid w:val="00FD3B73"/>
    <w:rsid w:val="00FD658C"/>
    <w:rsid w:val="00FE04D3"/>
    <w:rsid w:val="00FE12C7"/>
    <w:rsid w:val="00FE392B"/>
    <w:rsid w:val="00FE3E3C"/>
    <w:rsid w:val="00FE4D23"/>
    <w:rsid w:val="00FE4D89"/>
    <w:rsid w:val="00FE695B"/>
    <w:rsid w:val="00FE6964"/>
    <w:rsid w:val="00FF02F7"/>
    <w:rsid w:val="00FF2426"/>
    <w:rsid w:val="00FF2F6C"/>
    <w:rsid w:val="00FF68E4"/>
    <w:rsid w:val="00FF77D0"/>
    <w:rsid w:val="00FF7909"/>
    <w:rsid w:val="014A4C98"/>
    <w:rsid w:val="025B4804"/>
    <w:rsid w:val="046D7422"/>
    <w:rsid w:val="04731331"/>
    <w:rsid w:val="054517B0"/>
    <w:rsid w:val="05D960CA"/>
    <w:rsid w:val="068C217D"/>
    <w:rsid w:val="06E45C8B"/>
    <w:rsid w:val="07CD3C6F"/>
    <w:rsid w:val="08501A58"/>
    <w:rsid w:val="085F5AC3"/>
    <w:rsid w:val="08E72897"/>
    <w:rsid w:val="09C30AB7"/>
    <w:rsid w:val="09D771D4"/>
    <w:rsid w:val="0C152C7C"/>
    <w:rsid w:val="0C8F7DDD"/>
    <w:rsid w:val="0C992E66"/>
    <w:rsid w:val="0CDC35BD"/>
    <w:rsid w:val="0CDE762D"/>
    <w:rsid w:val="10FB74EC"/>
    <w:rsid w:val="11366EC9"/>
    <w:rsid w:val="122F5E0C"/>
    <w:rsid w:val="12E256AD"/>
    <w:rsid w:val="12EE0289"/>
    <w:rsid w:val="134356F5"/>
    <w:rsid w:val="13973A7A"/>
    <w:rsid w:val="13AE55E4"/>
    <w:rsid w:val="13B41770"/>
    <w:rsid w:val="156F465A"/>
    <w:rsid w:val="168E2C77"/>
    <w:rsid w:val="16F864ED"/>
    <w:rsid w:val="173E7437"/>
    <w:rsid w:val="17767A51"/>
    <w:rsid w:val="17C15DFA"/>
    <w:rsid w:val="18BF1D44"/>
    <w:rsid w:val="18F57B3E"/>
    <w:rsid w:val="1AA717BF"/>
    <w:rsid w:val="1B887AF0"/>
    <w:rsid w:val="1BB1305C"/>
    <w:rsid w:val="1CB57CA7"/>
    <w:rsid w:val="1DA64F4A"/>
    <w:rsid w:val="1DC024D8"/>
    <w:rsid w:val="1E213C8D"/>
    <w:rsid w:val="1E242CA2"/>
    <w:rsid w:val="2001545D"/>
    <w:rsid w:val="208132CC"/>
    <w:rsid w:val="20880491"/>
    <w:rsid w:val="20A27588"/>
    <w:rsid w:val="20D87177"/>
    <w:rsid w:val="218831FE"/>
    <w:rsid w:val="22F2323D"/>
    <w:rsid w:val="22FD3113"/>
    <w:rsid w:val="232F575C"/>
    <w:rsid w:val="24857B00"/>
    <w:rsid w:val="24950EF4"/>
    <w:rsid w:val="257E4F5C"/>
    <w:rsid w:val="26961ABE"/>
    <w:rsid w:val="26980961"/>
    <w:rsid w:val="28F65065"/>
    <w:rsid w:val="29DA0C47"/>
    <w:rsid w:val="2A132E85"/>
    <w:rsid w:val="2A1A0F81"/>
    <w:rsid w:val="2A49264D"/>
    <w:rsid w:val="2AAF6E76"/>
    <w:rsid w:val="2C1F7523"/>
    <w:rsid w:val="2C841D92"/>
    <w:rsid w:val="2D6F57F1"/>
    <w:rsid w:val="2DBE3598"/>
    <w:rsid w:val="2DC80278"/>
    <w:rsid w:val="2FB33E4E"/>
    <w:rsid w:val="306D25DC"/>
    <w:rsid w:val="3111232A"/>
    <w:rsid w:val="32E40D82"/>
    <w:rsid w:val="338608A9"/>
    <w:rsid w:val="34D63A40"/>
    <w:rsid w:val="35926138"/>
    <w:rsid w:val="35F4510F"/>
    <w:rsid w:val="36AF5FB0"/>
    <w:rsid w:val="37077102"/>
    <w:rsid w:val="38390882"/>
    <w:rsid w:val="38E26611"/>
    <w:rsid w:val="39253208"/>
    <w:rsid w:val="3947637E"/>
    <w:rsid w:val="39820FB3"/>
    <w:rsid w:val="3BB806B4"/>
    <w:rsid w:val="3C713BD7"/>
    <w:rsid w:val="3E737BFA"/>
    <w:rsid w:val="3EF566EC"/>
    <w:rsid w:val="43441120"/>
    <w:rsid w:val="43702771"/>
    <w:rsid w:val="44BA63F8"/>
    <w:rsid w:val="44CE1343"/>
    <w:rsid w:val="44E06663"/>
    <w:rsid w:val="45333889"/>
    <w:rsid w:val="46FA16BE"/>
    <w:rsid w:val="47971789"/>
    <w:rsid w:val="496B26D9"/>
    <w:rsid w:val="496F1E59"/>
    <w:rsid w:val="4AF97BE4"/>
    <w:rsid w:val="4BD11D97"/>
    <w:rsid w:val="4C996E6D"/>
    <w:rsid w:val="4D1D7951"/>
    <w:rsid w:val="4D4F201C"/>
    <w:rsid w:val="4E237241"/>
    <w:rsid w:val="4E2C7C4B"/>
    <w:rsid w:val="4E374C54"/>
    <w:rsid w:val="4F0A37F1"/>
    <w:rsid w:val="4F921E42"/>
    <w:rsid w:val="4FFF435B"/>
    <w:rsid w:val="50E31EFC"/>
    <w:rsid w:val="519E56F3"/>
    <w:rsid w:val="54B9295E"/>
    <w:rsid w:val="55284354"/>
    <w:rsid w:val="55CB20BF"/>
    <w:rsid w:val="560A0394"/>
    <w:rsid w:val="563D6139"/>
    <w:rsid w:val="56D12829"/>
    <w:rsid w:val="57E41477"/>
    <w:rsid w:val="58DA7713"/>
    <w:rsid w:val="59AC5BE3"/>
    <w:rsid w:val="5A9E68FA"/>
    <w:rsid w:val="5AC21843"/>
    <w:rsid w:val="5AE31BFD"/>
    <w:rsid w:val="5B190830"/>
    <w:rsid w:val="5B470895"/>
    <w:rsid w:val="5B7569C4"/>
    <w:rsid w:val="5BB94B9B"/>
    <w:rsid w:val="5BD752F6"/>
    <w:rsid w:val="5C126A38"/>
    <w:rsid w:val="5D0856AF"/>
    <w:rsid w:val="5E896159"/>
    <w:rsid w:val="5EC161B7"/>
    <w:rsid w:val="6044261D"/>
    <w:rsid w:val="60B47835"/>
    <w:rsid w:val="627E0B82"/>
    <w:rsid w:val="62917015"/>
    <w:rsid w:val="62C927C8"/>
    <w:rsid w:val="63D7744F"/>
    <w:rsid w:val="666F754F"/>
    <w:rsid w:val="68A53E1B"/>
    <w:rsid w:val="6A912FA9"/>
    <w:rsid w:val="6B7F038B"/>
    <w:rsid w:val="6D855002"/>
    <w:rsid w:val="6ED17FD4"/>
    <w:rsid w:val="6F8312B9"/>
    <w:rsid w:val="70031AD8"/>
    <w:rsid w:val="71C0727D"/>
    <w:rsid w:val="71FC296A"/>
    <w:rsid w:val="724265FE"/>
    <w:rsid w:val="74406B6D"/>
    <w:rsid w:val="754E37DF"/>
    <w:rsid w:val="75C736D8"/>
    <w:rsid w:val="76124D13"/>
    <w:rsid w:val="762B59CD"/>
    <w:rsid w:val="78113D93"/>
    <w:rsid w:val="794E79D3"/>
    <w:rsid w:val="79933281"/>
    <w:rsid w:val="79AF246A"/>
    <w:rsid w:val="7B973ED3"/>
    <w:rsid w:val="7BD22503"/>
    <w:rsid w:val="7CBF4747"/>
    <w:rsid w:val="7DBF703B"/>
    <w:rsid w:val="7E366368"/>
    <w:rsid w:val="7F304FA7"/>
    <w:rsid w:val="7FD11B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8">
    <w:name w:val="Default Paragraph Font"/>
    <w:link w:val="9"/>
    <w:autoRedefine/>
    <w:semiHidden/>
    <w:qFormat/>
    <w:uiPriority w:val="0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autoRedefine/>
    <w:qFormat/>
    <w:uiPriority w:val="0"/>
    <w:pPr>
      <w:ind w:left="100" w:leftChars="2500"/>
    </w:pPr>
  </w:style>
  <w:style w:type="paragraph" w:styleId="3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widowControl/>
      <w:adjustRightInd/>
      <w:spacing w:before="100" w:beforeLines="0" w:beforeAutospacing="1" w:after="100" w:afterLines="0" w:afterAutospacing="1"/>
    </w:pPr>
    <w:rPr>
      <w:rFonts w:ascii="宋体" w:hAnsi="宋体" w:cs="宋体"/>
      <w:sz w:val="24"/>
      <w:szCs w:val="24"/>
    </w:rPr>
  </w:style>
  <w:style w:type="paragraph" w:customStyle="1" w:styleId="9">
    <w:name w:val=" Char Char1"/>
    <w:basedOn w:val="1"/>
    <w:link w:val="8"/>
    <w:autoRedefine/>
    <w:qFormat/>
    <w:uiPriority w:val="0"/>
    <w:pPr>
      <w:adjustRightInd/>
      <w:jc w:val="both"/>
    </w:pPr>
    <w:rPr>
      <w:rFonts w:ascii="Tahoma" w:hAnsi="Tahoma"/>
      <w:kern w:val="2"/>
      <w:sz w:val="24"/>
    </w:rPr>
  </w:style>
  <w:style w:type="character" w:customStyle="1" w:styleId="10">
    <w:name w:val=" Char Char"/>
    <w:link w:val="3"/>
    <w:autoRedefine/>
    <w:qFormat/>
    <w:uiPriority w:val="0"/>
    <w:rPr>
      <w:sz w:val="18"/>
      <w:szCs w:val="18"/>
    </w:rPr>
  </w:style>
  <w:style w:type="character" w:customStyle="1" w:styleId="11">
    <w:name w:val="font01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12">
    <w:name w:val="xl31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djustRightInd/>
      <w:spacing w:before="100" w:beforeLines="0" w:beforeAutospacing="1" w:after="100" w:afterLines="0" w:afterAutospacing="1"/>
      <w:jc w:val="center"/>
    </w:pPr>
    <w:rPr>
      <w:rFonts w:ascii="宋体" w:hAnsi="宋体"/>
      <w:sz w:val="24"/>
      <w:szCs w:val="24"/>
    </w:rPr>
  </w:style>
  <w:style w:type="paragraph" w:customStyle="1" w:styleId="13">
    <w:name w:val=" Char Char Char Char"/>
    <w:basedOn w:val="1"/>
    <w:autoRedefine/>
    <w:qFormat/>
    <w:uiPriority w:val="0"/>
    <w:pPr>
      <w:adjustRightInd/>
      <w:jc w:val="both"/>
    </w:pPr>
    <w:rPr>
      <w:rFonts w:ascii="Garamond" w:hAnsi="Garamond"/>
      <w:sz w:val="22"/>
    </w:rPr>
  </w:style>
  <w:style w:type="paragraph" w:customStyle="1" w:styleId="14">
    <w:name w:val="xl33"/>
    <w:basedOn w:val="1"/>
    <w:autoRedefine/>
    <w:qFormat/>
    <w:uiPriority w:val="0"/>
    <w:pPr>
      <w:widowControl/>
      <w:adjustRightInd/>
      <w:spacing w:before="100" w:beforeLines="0" w:beforeAutospacing="1" w:after="100" w:afterLines="0" w:afterAutospacing="1"/>
    </w:pPr>
    <w:rPr>
      <w:sz w:val="24"/>
      <w:szCs w:val="24"/>
    </w:rPr>
  </w:style>
  <w:style w:type="paragraph" w:customStyle="1" w:styleId="15">
    <w:name w:val="xl25"/>
    <w:basedOn w:val="1"/>
    <w:autoRedefine/>
    <w:qFormat/>
    <w:uiPriority w:val="0"/>
    <w:pPr>
      <w:widowControl/>
      <w:adjustRightInd/>
      <w:spacing w:before="100" w:beforeLines="0" w:beforeAutospacing="1" w:after="100" w:afterLines="0" w:afterAutospacing="1"/>
      <w:jc w:val="center"/>
      <w:textAlignment w:val="center"/>
    </w:pPr>
    <w:rPr>
      <w:rFonts w:ascii="宋体" w:hAnsi="宋体"/>
      <w:sz w:val="24"/>
      <w:szCs w:val="24"/>
    </w:rPr>
  </w:style>
  <w:style w:type="paragraph" w:customStyle="1" w:styleId="16">
    <w:name w:val="font1"/>
    <w:basedOn w:val="1"/>
    <w:autoRedefine/>
    <w:qFormat/>
    <w:uiPriority w:val="0"/>
    <w:pPr>
      <w:widowControl/>
      <w:adjustRightInd/>
      <w:spacing w:before="100" w:beforeLines="0" w:beforeAutospacing="1" w:after="100" w:afterLines="0" w:afterAutospacing="1"/>
    </w:pPr>
    <w:rPr>
      <w:rFonts w:hint="eastAsia" w:ascii="宋体" w:hAnsi="宋体"/>
      <w:sz w:val="24"/>
      <w:szCs w:val="24"/>
    </w:rPr>
  </w:style>
  <w:style w:type="paragraph" w:customStyle="1" w:styleId="17">
    <w:name w:val="font0"/>
    <w:basedOn w:val="1"/>
    <w:autoRedefine/>
    <w:qFormat/>
    <w:uiPriority w:val="0"/>
    <w:pPr>
      <w:widowControl/>
      <w:adjustRightInd/>
      <w:spacing w:before="100" w:beforeLines="0" w:beforeAutospacing="1" w:after="100" w:afterLines="0" w:afterAutospacing="1"/>
    </w:pPr>
    <w:rPr>
      <w:rFonts w:hint="eastAsia" w:ascii="宋体" w:hAnsi="宋体"/>
      <w:sz w:val="24"/>
      <w:szCs w:val="24"/>
    </w:rPr>
  </w:style>
  <w:style w:type="paragraph" w:customStyle="1" w:styleId="18">
    <w:name w:val="xl30"/>
    <w:basedOn w:val="1"/>
    <w:autoRedefine/>
    <w:qFormat/>
    <w:uiPriority w:val="0"/>
    <w:pPr>
      <w:widowControl/>
      <w:adjustRightInd/>
      <w:spacing w:before="100" w:beforeLines="0" w:beforeAutospacing="1" w:after="100" w:afterLines="0" w:afterAutospacing="1"/>
    </w:pPr>
    <w:rPr>
      <w:sz w:val="24"/>
      <w:szCs w:val="24"/>
    </w:rPr>
  </w:style>
  <w:style w:type="paragraph" w:customStyle="1" w:styleId="19">
    <w:name w:val="xl24"/>
    <w:basedOn w:val="1"/>
    <w:autoRedefine/>
    <w:qFormat/>
    <w:uiPriority w:val="0"/>
    <w:pPr>
      <w:widowControl/>
      <w:pBdr>
        <w:bottom w:val="single" w:color="auto" w:sz="4" w:space="0"/>
        <w:right w:val="single" w:color="auto" w:sz="4" w:space="0"/>
      </w:pBdr>
      <w:adjustRightInd/>
      <w:spacing w:before="100" w:beforeLines="0" w:beforeAutospacing="1" w:after="100" w:afterLines="0" w:afterAutospacing="1"/>
      <w:jc w:val="center"/>
      <w:textAlignment w:val="center"/>
    </w:pPr>
    <w:rPr>
      <w:sz w:val="24"/>
      <w:szCs w:val="24"/>
    </w:rPr>
  </w:style>
  <w:style w:type="paragraph" w:customStyle="1" w:styleId="20">
    <w:name w:val="xl27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djustRightInd/>
      <w:spacing w:before="100" w:beforeLines="0" w:beforeAutospacing="1" w:after="100" w:afterLines="0" w:afterAutospacing="1"/>
      <w:jc w:val="center"/>
      <w:textAlignment w:val="center"/>
    </w:pPr>
    <w:rPr>
      <w:sz w:val="24"/>
      <w:szCs w:val="24"/>
    </w:rPr>
  </w:style>
  <w:style w:type="paragraph" w:customStyle="1" w:styleId="21">
    <w:name w:val="font5"/>
    <w:basedOn w:val="1"/>
    <w:autoRedefine/>
    <w:qFormat/>
    <w:uiPriority w:val="0"/>
    <w:pPr>
      <w:widowControl/>
      <w:adjustRightInd/>
      <w:spacing w:before="100" w:beforeLines="0" w:beforeAutospacing="1" w:after="100" w:afterLines="0" w:afterAutospacing="1"/>
    </w:pPr>
    <w:rPr>
      <w:rFonts w:hint="eastAsia" w:ascii="宋体" w:hAnsi="宋体"/>
      <w:sz w:val="18"/>
      <w:szCs w:val="18"/>
    </w:rPr>
  </w:style>
  <w:style w:type="paragraph" w:customStyle="1" w:styleId="22">
    <w:name w:val="xl28"/>
    <w:basedOn w:val="1"/>
    <w:autoRedefine/>
    <w:qFormat/>
    <w:uiPriority w:val="0"/>
    <w:pPr>
      <w:widowControl/>
      <w:adjustRightInd/>
      <w:spacing w:before="100" w:beforeLines="0" w:beforeAutospacing="1" w:after="100" w:afterLines="0" w:afterAutospacing="1"/>
      <w:jc w:val="center"/>
    </w:pPr>
    <w:rPr>
      <w:rFonts w:ascii="宋体" w:hAnsi="宋体"/>
      <w:sz w:val="24"/>
      <w:szCs w:val="24"/>
    </w:rPr>
  </w:style>
  <w:style w:type="paragraph" w:customStyle="1" w:styleId="23">
    <w:name w:val="Char Char3"/>
    <w:basedOn w:val="1"/>
    <w:autoRedefine/>
    <w:qFormat/>
    <w:uiPriority w:val="0"/>
    <w:pPr>
      <w:adjustRightInd/>
      <w:jc w:val="both"/>
    </w:pPr>
    <w:rPr>
      <w:rFonts w:ascii="Garamond" w:hAnsi="Garamond"/>
      <w:sz w:val="22"/>
    </w:rPr>
  </w:style>
  <w:style w:type="paragraph" w:customStyle="1" w:styleId="24">
    <w:name w:val="Char"/>
    <w:basedOn w:val="1"/>
    <w:autoRedefine/>
    <w:qFormat/>
    <w:uiPriority w:val="0"/>
    <w:pPr>
      <w:tabs>
        <w:tab w:val="left" w:pos="360"/>
      </w:tabs>
      <w:adjustRightInd/>
      <w:jc w:val="both"/>
    </w:pPr>
    <w:rPr>
      <w:kern w:val="2"/>
      <w:sz w:val="24"/>
      <w:szCs w:val="24"/>
    </w:rPr>
  </w:style>
  <w:style w:type="paragraph" w:customStyle="1" w:styleId="25">
    <w:name w:val="xl29"/>
    <w:basedOn w:val="1"/>
    <w:autoRedefine/>
    <w:qFormat/>
    <w:uiPriority w:val="0"/>
    <w:pPr>
      <w:widowControl/>
      <w:adjustRightInd/>
      <w:spacing w:before="100" w:beforeLines="0" w:beforeAutospacing="1" w:after="100" w:afterLines="0" w:afterAutospacing="1"/>
      <w:jc w:val="center"/>
      <w:textAlignment w:val="center"/>
    </w:pPr>
    <w:rPr>
      <w:rFonts w:ascii="宋体" w:hAnsi="宋体"/>
      <w:sz w:val="24"/>
      <w:szCs w:val="24"/>
    </w:rPr>
  </w:style>
  <w:style w:type="paragraph" w:customStyle="1" w:styleId="26">
    <w:name w:val=" Char"/>
    <w:basedOn w:val="1"/>
    <w:autoRedefine/>
    <w:qFormat/>
    <w:uiPriority w:val="0"/>
    <w:pPr>
      <w:tabs>
        <w:tab w:val="left" w:pos="360"/>
      </w:tabs>
      <w:adjustRightInd/>
      <w:jc w:val="both"/>
    </w:pPr>
    <w:rPr>
      <w:kern w:val="2"/>
      <w:sz w:val="24"/>
      <w:szCs w:val="24"/>
    </w:rPr>
  </w:style>
  <w:style w:type="paragraph" w:customStyle="1" w:styleId="27">
    <w:name w:val="xl26"/>
    <w:basedOn w:val="1"/>
    <w:autoRedefine/>
    <w:qFormat/>
    <w:uiPriority w:val="0"/>
    <w:pPr>
      <w:widowControl/>
      <w:adjustRightInd/>
      <w:spacing w:before="100" w:beforeLines="0" w:beforeAutospacing="1" w:after="100" w:afterLines="0" w:afterAutospacing="1"/>
      <w:jc w:val="center"/>
      <w:textAlignment w:val="center"/>
    </w:pPr>
    <w:rPr>
      <w:rFonts w:ascii="宋体" w:hAnsi="宋体"/>
      <w:sz w:val="24"/>
      <w:szCs w:val="24"/>
    </w:rPr>
  </w:style>
  <w:style w:type="paragraph" w:customStyle="1" w:styleId="28">
    <w:name w:val="font6"/>
    <w:basedOn w:val="1"/>
    <w:autoRedefine/>
    <w:qFormat/>
    <w:uiPriority w:val="0"/>
    <w:pPr>
      <w:widowControl/>
      <w:adjustRightInd/>
      <w:spacing w:before="100" w:beforeLines="0" w:beforeAutospacing="1" w:after="100" w:afterLines="0" w:afterAutospacing="1"/>
    </w:pPr>
    <w:rPr>
      <w:sz w:val="24"/>
      <w:szCs w:val="24"/>
    </w:rPr>
  </w:style>
  <w:style w:type="paragraph" w:customStyle="1" w:styleId="29">
    <w:name w:val="xl32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djustRightInd/>
      <w:spacing w:before="100" w:beforeLines="0" w:beforeAutospacing="1" w:after="100" w:afterLines="0" w:afterAutospacing="1"/>
      <w:jc w:val="center"/>
    </w:pPr>
    <w:rPr>
      <w:sz w:val="24"/>
      <w:szCs w:val="24"/>
    </w:rPr>
  </w:style>
  <w:style w:type="paragraph" w:customStyle="1" w:styleId="30">
    <w:name w:val="Char Char Char Char"/>
    <w:basedOn w:val="1"/>
    <w:autoRedefine/>
    <w:qFormat/>
    <w:uiPriority w:val="0"/>
    <w:pPr>
      <w:adjustRightInd/>
      <w:jc w:val="both"/>
    </w:pPr>
    <w:rPr>
      <w:rFonts w:ascii="Garamond" w:hAnsi="Garamond" w:eastAsia="Times New Roman"/>
      <w:sz w:val="22"/>
    </w:rPr>
  </w:style>
  <w:style w:type="paragraph" w:customStyle="1" w:styleId="31">
    <w:name w:val="_Style 19"/>
    <w:basedOn w:val="1"/>
    <w:autoRedefine/>
    <w:qFormat/>
    <w:uiPriority w:val="0"/>
    <w:pPr>
      <w:tabs>
        <w:tab w:val="left" w:pos="360"/>
      </w:tabs>
      <w:adjustRightInd/>
      <w:jc w:val="both"/>
    </w:pPr>
    <w:rPr>
      <w:kern w:val="2"/>
      <w:sz w:val="24"/>
      <w:szCs w:val="24"/>
    </w:rPr>
  </w:style>
  <w:style w:type="paragraph" w:customStyle="1" w:styleId="32">
    <w:name w:val="Char Char Char"/>
    <w:basedOn w:val="1"/>
    <w:autoRedefine/>
    <w:qFormat/>
    <w:uiPriority w:val="0"/>
    <w:pPr>
      <w:adjustRightInd/>
      <w:jc w:val="both"/>
    </w:pPr>
    <w:rPr>
      <w:rFonts w:ascii="Tahoma" w:hAnsi="Tahoma"/>
      <w:kern w:val="2"/>
      <w:sz w:val="24"/>
    </w:rPr>
  </w:style>
  <w:style w:type="paragraph" w:customStyle="1" w:styleId="33">
    <w:name w:val="_Style 20"/>
    <w:basedOn w:val="1"/>
    <w:autoRedefine/>
    <w:qFormat/>
    <w:uiPriority w:val="0"/>
    <w:pPr>
      <w:adjustRightInd/>
      <w:jc w:val="both"/>
    </w:pPr>
    <w:rPr>
      <w:rFonts w:ascii="Tahoma" w:hAnsi="Tahoma"/>
      <w:kern w:val="2"/>
      <w:sz w:val="24"/>
    </w:rPr>
  </w:style>
  <w:style w:type="paragraph" w:customStyle="1" w:styleId="34">
    <w:name w:val="_Style 8"/>
    <w:basedOn w:val="1"/>
    <w:autoRedefine/>
    <w:qFormat/>
    <w:uiPriority w:val="0"/>
    <w:pPr>
      <w:adjustRightInd/>
      <w:jc w:val="both"/>
    </w:pPr>
    <w:rPr>
      <w:rFonts w:ascii="Tahoma" w:hAnsi="Tahoma"/>
      <w:kern w:val="2"/>
      <w:sz w:val="24"/>
    </w:rPr>
  </w:style>
  <w:style w:type="paragraph" w:customStyle="1" w:styleId="35">
    <w:name w:val=" Char Char Char1 Char"/>
    <w:basedOn w:val="1"/>
    <w:next w:val="1"/>
    <w:autoRedefine/>
    <w:qFormat/>
    <w:uiPriority w:val="0"/>
    <w:pPr>
      <w:adjustRightInd/>
      <w:jc w:val="both"/>
    </w:pPr>
    <w:rPr>
      <w:kern w:val="2"/>
      <w:szCs w:val="24"/>
    </w:rPr>
  </w:style>
  <w:style w:type="character" w:customStyle="1" w:styleId="36">
    <w:name w:val="font11"/>
    <w:basedOn w:val="8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7">
    <w:name w:val="font21"/>
    <w:basedOn w:val="8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8">
    <w:name w:val="font41"/>
    <w:basedOn w:val="8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39">
    <w:name w:val="font31"/>
    <w:basedOn w:val="8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592</Words>
  <Characters>915</Characters>
  <Lines>42</Lines>
  <Paragraphs>11</Paragraphs>
  <TotalTime>0</TotalTime>
  <ScaleCrop>false</ScaleCrop>
  <LinksUpToDate>false</LinksUpToDate>
  <CharactersWithSpaces>5568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2023-03-23T05:28:00Z</dcterms:created>
  <dc:creator>hp</dc:creator>
  <cp:lastModifiedBy>聚樂第</cp:lastModifiedBy>
  <cp:lastPrinted>2025-03-21T07:04:00Z</cp:lastPrinted>
  <dcterms:modified xsi:type="dcterms:W3CDTF">2025-05-23T07:43:53Z</dcterms:modified>
  <dc:title>编号：QR-5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56EB4DFDC85741C9BCF07F6194F43AE2_13</vt:lpwstr>
  </property>
  <property fmtid="{D5CDD505-2E9C-101B-9397-08002B2CF9AE}" pid="4" name="KSOTemplateDocerSaveRecord">
    <vt:lpwstr>eyJoZGlkIjoiYmEzZGVlOGVlZDNiY2I0ZTUyNWIzZTMzODJmOWIzZjEiLCJ1c2VySWQiOiI1NjgzNDIwNTYifQ==</vt:lpwstr>
  </property>
</Properties>
</file>